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80C80" w14:textId="05FF240A" w:rsidR="001517C2" w:rsidRPr="000675E8" w:rsidRDefault="00693CD9" w:rsidP="0020799E">
      <w:pPr>
        <w:pStyle w:val="Nagwek2"/>
      </w:pPr>
      <w:r w:rsidRPr="000675E8">
        <w:t xml:space="preserve">Kim </w:t>
      </w:r>
      <w:r w:rsidRPr="0020799E">
        <w:t>jesteśmy</w:t>
      </w:r>
    </w:p>
    <w:p w14:paraId="7E9BC5F2" w14:textId="6EE2CF6A" w:rsidR="00BA4BAD" w:rsidRPr="000675E8" w:rsidRDefault="001737EE" w:rsidP="001737EE">
      <w:pPr>
        <w:rPr>
          <w:rFonts w:ascii="Aptos Display" w:hAnsi="Aptos Display" w:cs="Aptos Serif"/>
          <w:szCs w:val="24"/>
        </w:rPr>
      </w:pPr>
      <w:r w:rsidRPr="000675E8">
        <w:rPr>
          <w:rFonts w:ascii="Aptos Display" w:hAnsi="Aptos Display" w:cs="Aptos Serif"/>
          <w:szCs w:val="24"/>
        </w:rPr>
        <w:t xml:space="preserve">Izba Gospodarcza Transportu Lądowego jest organizacją samorządu gospodarczego, reprezentującą przedsiębiorstwa związane z transportem, przemysłem oraz budownictwem kolejowym. Organizacja działa na podstawie ustawy o izbach gospodarczych </w:t>
      </w:r>
      <w:r w:rsidR="00BA4BAD" w:rsidRPr="000675E8">
        <w:rPr>
          <w:rFonts w:ascii="Aptos Display" w:hAnsi="Aptos Display" w:cs="Aptos Serif"/>
          <w:szCs w:val="24"/>
        </w:rPr>
        <w:t>oraz w oparciu o</w:t>
      </w:r>
      <w:r w:rsidR="00905CF9" w:rsidRPr="000675E8">
        <w:rPr>
          <w:rFonts w:ascii="Aptos Display" w:hAnsi="Aptos Display" w:cs="Aptos Serif"/>
          <w:szCs w:val="24"/>
        </w:rPr>
        <w:t> </w:t>
      </w:r>
      <w:hyperlink r:id="rId7" w:history="1">
        <w:r w:rsidR="00BA4BAD" w:rsidRPr="000675E8">
          <w:rPr>
            <w:rStyle w:val="Hipercze"/>
            <w:rFonts w:ascii="Aptos Display" w:hAnsi="Aptos Display" w:cs="Aptos Serif"/>
            <w:szCs w:val="24"/>
          </w:rPr>
          <w:t>statut IGTL</w:t>
        </w:r>
      </w:hyperlink>
      <w:r w:rsidR="00BA4BAD" w:rsidRPr="000675E8">
        <w:rPr>
          <w:rFonts w:ascii="Aptos Display" w:hAnsi="Aptos Display" w:cs="Aptos Serif"/>
          <w:szCs w:val="24"/>
        </w:rPr>
        <w:t xml:space="preserve"> </w:t>
      </w:r>
      <w:r w:rsidR="00623E20" w:rsidRPr="000675E8">
        <w:rPr>
          <w:rFonts w:ascii="Aptos Display" w:hAnsi="Aptos Display" w:cs="Aptos Serif"/>
          <w:szCs w:val="24"/>
        </w:rPr>
        <w:t xml:space="preserve">Organami Izby są: Walne Zgromadzenie, </w:t>
      </w:r>
      <w:r w:rsidR="00EE35F1" w:rsidRPr="000675E8">
        <w:rPr>
          <w:rFonts w:ascii="Aptos Display" w:hAnsi="Aptos Display" w:cs="Aptos Serif"/>
          <w:szCs w:val="24"/>
        </w:rPr>
        <w:t xml:space="preserve">Zarząd, Komisja Rewizyjna i Sąd Koleżeński. </w:t>
      </w:r>
    </w:p>
    <w:p w14:paraId="6B8BB945" w14:textId="3EAC646B" w:rsidR="001737EE" w:rsidRPr="000675E8" w:rsidRDefault="00623E20" w:rsidP="001737EE">
      <w:pPr>
        <w:rPr>
          <w:rFonts w:ascii="Aptos Display" w:hAnsi="Aptos Display" w:cs="Aptos Serif"/>
          <w:szCs w:val="24"/>
        </w:rPr>
      </w:pPr>
      <w:r w:rsidRPr="000675E8">
        <w:rPr>
          <w:rFonts w:ascii="Aptos Display" w:hAnsi="Aptos Display" w:cs="Aptos Serif"/>
          <w:szCs w:val="24"/>
        </w:rPr>
        <w:t xml:space="preserve">IGTL </w:t>
      </w:r>
      <w:r w:rsidR="00EE35F1" w:rsidRPr="000675E8">
        <w:rPr>
          <w:rFonts w:ascii="Aptos Display" w:hAnsi="Aptos Display" w:cs="Aptos Serif"/>
          <w:szCs w:val="24"/>
        </w:rPr>
        <w:t>z</w:t>
      </w:r>
      <w:r w:rsidR="001737EE" w:rsidRPr="000675E8">
        <w:rPr>
          <w:rFonts w:ascii="Aptos Display" w:hAnsi="Aptos Display" w:cs="Aptos Serif"/>
          <w:szCs w:val="24"/>
        </w:rPr>
        <w:t xml:space="preserve">rzesza </w:t>
      </w:r>
      <w:r w:rsidR="001A2711" w:rsidRPr="000675E8">
        <w:rPr>
          <w:rFonts w:ascii="Aptos Display" w:hAnsi="Aptos Display" w:cs="Aptos Serif"/>
          <w:szCs w:val="24"/>
        </w:rPr>
        <w:t>91</w:t>
      </w:r>
      <w:r w:rsidR="000B299E" w:rsidRPr="000675E8">
        <w:rPr>
          <w:rFonts w:ascii="Aptos Display" w:hAnsi="Aptos Display" w:cs="Aptos Serif"/>
          <w:szCs w:val="24"/>
        </w:rPr>
        <w:t xml:space="preserve"> </w:t>
      </w:r>
      <w:r w:rsidR="001737EE" w:rsidRPr="000675E8">
        <w:rPr>
          <w:rFonts w:ascii="Aptos Display" w:hAnsi="Aptos Display" w:cs="Aptos Serif"/>
          <w:szCs w:val="24"/>
        </w:rPr>
        <w:t xml:space="preserve">podmiotów </w:t>
      </w:r>
      <w:r w:rsidR="006F2818" w:rsidRPr="000675E8">
        <w:rPr>
          <w:rFonts w:ascii="Aptos Display" w:hAnsi="Aptos Display" w:cs="Aptos Serif"/>
          <w:szCs w:val="24"/>
        </w:rPr>
        <w:t xml:space="preserve">gospodarczych </w:t>
      </w:r>
      <w:r w:rsidR="001737EE" w:rsidRPr="000675E8">
        <w:rPr>
          <w:rFonts w:ascii="Aptos Display" w:hAnsi="Aptos Display" w:cs="Aptos Serif"/>
          <w:szCs w:val="24"/>
        </w:rPr>
        <w:t>z całego kraju.</w:t>
      </w:r>
    </w:p>
    <w:p w14:paraId="6A4F6C32" w14:textId="77777777" w:rsidR="001737EE" w:rsidRPr="000675E8" w:rsidRDefault="001737EE" w:rsidP="001737EE">
      <w:pPr>
        <w:rPr>
          <w:rFonts w:ascii="Aptos Display" w:hAnsi="Aptos Display" w:cs="Aptos Serif"/>
          <w:szCs w:val="24"/>
        </w:rPr>
      </w:pPr>
      <w:r w:rsidRPr="000675E8">
        <w:rPr>
          <w:rFonts w:ascii="Aptos Display" w:hAnsi="Aptos Display" w:cs="Aptos Serif"/>
          <w:szCs w:val="24"/>
        </w:rPr>
        <w:t>Nasza rola jako reprezentanta przedsiębiorców działających w branży kolejowej oraz ważnego partnera w debacie merytorycznej jest dostrzegana przez kluczowe instytucje, takie jak Ministerstwo Infrastruktury, Urząd Transportu Kolejowego, Instytut Kolejnictwa, Centrum Unijnych Projektów Transportowych oraz uczelnie techniczne.</w:t>
      </w:r>
    </w:p>
    <w:p w14:paraId="455BB428" w14:textId="288F54DD" w:rsidR="005009AE" w:rsidRPr="000675E8" w:rsidRDefault="001737EE" w:rsidP="001737EE">
      <w:pPr>
        <w:rPr>
          <w:rFonts w:ascii="Aptos Display" w:hAnsi="Aptos Display" w:cs="Aptos Serif"/>
          <w:szCs w:val="24"/>
        </w:rPr>
      </w:pPr>
      <w:r w:rsidRPr="000675E8">
        <w:rPr>
          <w:rFonts w:ascii="Aptos Display" w:hAnsi="Aptos Display" w:cs="Aptos Serif"/>
          <w:szCs w:val="24"/>
        </w:rPr>
        <w:t xml:space="preserve">Współpracujemy ze spółkami kolejowymi z Grupy PKP S.A. oraz z PKP Polskie Linie Kolejowe S.A., a także z </w:t>
      </w:r>
      <w:r w:rsidR="001A2711" w:rsidRPr="000675E8">
        <w:rPr>
          <w:rFonts w:ascii="Aptos Display" w:hAnsi="Aptos Display" w:cs="Aptos Serif"/>
          <w:szCs w:val="24"/>
        </w:rPr>
        <w:t>Portem Polska</w:t>
      </w:r>
      <w:r w:rsidRPr="000675E8">
        <w:rPr>
          <w:rFonts w:ascii="Aptos Display" w:hAnsi="Aptos Display" w:cs="Aptos Serif"/>
          <w:szCs w:val="24"/>
        </w:rPr>
        <w:t xml:space="preserve">. </w:t>
      </w:r>
    </w:p>
    <w:p w14:paraId="03F6BC2B" w14:textId="7BA007E4" w:rsidR="001737EE" w:rsidRPr="000675E8" w:rsidRDefault="001737EE" w:rsidP="001737EE">
      <w:pPr>
        <w:rPr>
          <w:rFonts w:ascii="Aptos Display" w:hAnsi="Aptos Display" w:cs="Aptos Serif"/>
          <w:szCs w:val="24"/>
        </w:rPr>
      </w:pPr>
      <w:r w:rsidRPr="000675E8">
        <w:rPr>
          <w:rFonts w:ascii="Aptos Display" w:hAnsi="Aptos Display" w:cs="Aptos Serif"/>
          <w:szCs w:val="24"/>
        </w:rPr>
        <w:t>Celem Izby jest ochrona interesów firm członkowskich oraz występowanie do organów administracji publicznej i inwestorów publicznych z wnioskami i opiniami dotyczącymi regulacji w zakresie transportu kolejowego.</w:t>
      </w:r>
    </w:p>
    <w:p w14:paraId="52E0340E" w14:textId="77777777" w:rsidR="001737EE" w:rsidRPr="000675E8" w:rsidRDefault="001737EE" w:rsidP="001737EE">
      <w:pPr>
        <w:rPr>
          <w:rFonts w:ascii="Aptos Display" w:hAnsi="Aptos Display" w:cs="Aptos Serif"/>
          <w:szCs w:val="24"/>
        </w:rPr>
      </w:pPr>
      <w:r w:rsidRPr="000675E8">
        <w:rPr>
          <w:rFonts w:ascii="Aptos Display" w:hAnsi="Aptos Display" w:cs="Aptos Serif"/>
          <w:szCs w:val="24"/>
        </w:rPr>
        <w:t>W strukturze IGTL funkcjonują dwie sekcje branżowe: Przewozów i Taboru oraz Budownictwa Kolejowego. W ramach ich prac podejmowane są zarówno bieżące tematy prawne, techniczne, organizacyjne i finansowe, dotyczące sektora transportu i infrastruktury kolejowej, jak i zagadnienia strategiczne oraz kwestie polityki gospodarczej państwa.</w:t>
      </w:r>
    </w:p>
    <w:p w14:paraId="7E39D44D" w14:textId="77777777" w:rsidR="001737EE" w:rsidRDefault="001737EE" w:rsidP="001737EE">
      <w:pPr>
        <w:rPr>
          <w:rFonts w:ascii="Aptos Display" w:hAnsi="Aptos Display" w:cs="Aptos Serif"/>
          <w:szCs w:val="24"/>
        </w:rPr>
      </w:pPr>
      <w:r w:rsidRPr="000675E8">
        <w:rPr>
          <w:rFonts w:ascii="Aptos Display" w:hAnsi="Aptos Display" w:cs="Aptos Serif"/>
          <w:szCs w:val="24"/>
        </w:rPr>
        <w:t>Naczelną zasadą działalności Izby jest transparentność oraz dążenie do wypracowywania kompromisowych stanowisk, godzących interesy podmiotów gospodarczych o różnej skali i zakresie działalności, tak aby opinie przedstawiane w dialogu z sektorem publicznym służyły rozwojowi całej branży, a nie poszczególnych przedsiębiorstw czy ich grup.</w:t>
      </w:r>
    </w:p>
    <w:p w14:paraId="4904EA8F" w14:textId="77777777" w:rsidR="005C4570" w:rsidRDefault="005C4570" w:rsidP="001737EE">
      <w:pPr>
        <w:rPr>
          <w:rFonts w:ascii="Aptos Display" w:hAnsi="Aptos Display" w:cs="Aptos Serif"/>
          <w:szCs w:val="24"/>
        </w:rPr>
      </w:pPr>
    </w:p>
    <w:p w14:paraId="16961547" w14:textId="77777777" w:rsidR="005C4570" w:rsidRPr="000675E8" w:rsidRDefault="005C4570" w:rsidP="001737EE">
      <w:pPr>
        <w:rPr>
          <w:rFonts w:ascii="Aptos Display" w:hAnsi="Aptos Display" w:cs="Aptos Serif"/>
          <w:szCs w:val="24"/>
        </w:rPr>
      </w:pPr>
    </w:p>
    <w:p w14:paraId="094464A4" w14:textId="7D46BC8B" w:rsidR="001517C2" w:rsidRPr="000675E8" w:rsidRDefault="001517C2" w:rsidP="0020799E">
      <w:pPr>
        <w:pStyle w:val="Nagwek2"/>
      </w:pPr>
      <w:r w:rsidRPr="000675E8">
        <w:lastRenderedPageBreak/>
        <w:t>Znaczenie strategiczne IGTL dla firm infrastrukturalnych i</w:t>
      </w:r>
      <w:r w:rsidR="005C7EE9" w:rsidRPr="000675E8">
        <w:t> </w:t>
      </w:r>
      <w:r w:rsidRPr="000675E8">
        <w:t>wykonawczych</w:t>
      </w:r>
    </w:p>
    <w:p w14:paraId="3357C9A2" w14:textId="015F84B7" w:rsidR="005009AE" w:rsidRPr="000675E8" w:rsidRDefault="005009AE" w:rsidP="00245B4F">
      <w:pPr>
        <w:rPr>
          <w:rFonts w:ascii="Aptos Display" w:hAnsi="Aptos Display" w:cs="Aptos Serif"/>
          <w:szCs w:val="24"/>
        </w:rPr>
      </w:pPr>
      <w:r w:rsidRPr="000675E8">
        <w:rPr>
          <w:rFonts w:ascii="Aptos Display" w:hAnsi="Aptos Display" w:cs="Aptos Serif"/>
          <w:szCs w:val="24"/>
        </w:rPr>
        <w:t xml:space="preserve">IGTL jest </w:t>
      </w:r>
      <w:r w:rsidR="007338E3" w:rsidRPr="000675E8">
        <w:rPr>
          <w:rFonts w:ascii="Aptos Display" w:hAnsi="Aptos Display" w:cs="Aptos Serif"/>
          <w:szCs w:val="24"/>
        </w:rPr>
        <w:t xml:space="preserve">w </w:t>
      </w:r>
      <w:r w:rsidRPr="000675E8">
        <w:rPr>
          <w:rFonts w:ascii="Aptos Display" w:hAnsi="Aptos Display" w:cs="Aptos Serif"/>
          <w:szCs w:val="24"/>
        </w:rPr>
        <w:t xml:space="preserve">stałym, bieżącym i bezpośrednim </w:t>
      </w:r>
      <w:r w:rsidR="005C7EE9" w:rsidRPr="000675E8">
        <w:rPr>
          <w:rFonts w:ascii="Aptos Display" w:hAnsi="Aptos Display" w:cs="Aptos Serif"/>
          <w:szCs w:val="24"/>
        </w:rPr>
        <w:t xml:space="preserve">kontakcie z Ministerstwem Infrastruktury i Urzędem Transportu Kolejowego, zarówno na poziomie kierownictwa, jak i poszczególnych departamentów. Izba </w:t>
      </w:r>
      <w:r w:rsidR="00870354" w:rsidRPr="000675E8">
        <w:rPr>
          <w:rFonts w:ascii="Aptos Display" w:hAnsi="Aptos Display" w:cs="Aptos Serif"/>
          <w:szCs w:val="24"/>
        </w:rPr>
        <w:t xml:space="preserve">nie tylko konsultuje projekty strony publicznej w ramach ustrukturyzowanych procedur, ale również służy </w:t>
      </w:r>
      <w:r w:rsidR="00AC7A1A" w:rsidRPr="000675E8">
        <w:rPr>
          <w:rFonts w:ascii="Aptos Display" w:hAnsi="Aptos Display" w:cs="Aptos Serif"/>
          <w:szCs w:val="24"/>
        </w:rPr>
        <w:t xml:space="preserve">opiniami branży na etapie koncepcyjnym, w tym inicjuje szereg działań. Najbardziej widocznym i </w:t>
      </w:r>
      <w:r w:rsidR="00B3591D" w:rsidRPr="000675E8">
        <w:rPr>
          <w:rFonts w:ascii="Aptos Display" w:hAnsi="Aptos Display" w:cs="Aptos Serif"/>
          <w:szCs w:val="24"/>
        </w:rPr>
        <w:t xml:space="preserve">konkretnym przykładem w ostatnim czasie jest reforma Funduszu Kolejowego. Koncepcja uczynienia z FK podstawowego – elastycznego i stabilnego – źródła finansowania inwestycji infrastrukturalnych </w:t>
      </w:r>
      <w:r w:rsidR="008240C2" w:rsidRPr="000675E8">
        <w:rPr>
          <w:rFonts w:ascii="Aptos Display" w:hAnsi="Aptos Display" w:cs="Aptos Serif"/>
          <w:szCs w:val="24"/>
        </w:rPr>
        <w:t xml:space="preserve">jest autorskim pomysłem Izby, który następnie był promowany wspólnie z RBF. Kampania informacyjna, mobilizacja środowiska, </w:t>
      </w:r>
      <w:r w:rsidR="00E46B4A" w:rsidRPr="000675E8">
        <w:rPr>
          <w:rFonts w:ascii="Aptos Display" w:hAnsi="Aptos Display" w:cs="Aptos Serif"/>
          <w:szCs w:val="24"/>
        </w:rPr>
        <w:t xml:space="preserve">rozmowy z decydentami doprowadziły do momentu, kiedy gotowy jest projekt zmian prawnych, zmieniających system na lata. </w:t>
      </w:r>
    </w:p>
    <w:p w14:paraId="54BB83C3" w14:textId="1DAE4311" w:rsidR="00245B4F" w:rsidRPr="000675E8" w:rsidRDefault="00245B4F" w:rsidP="00245B4F">
      <w:pPr>
        <w:rPr>
          <w:rFonts w:ascii="Aptos Display" w:hAnsi="Aptos Display" w:cs="Aptos Serif"/>
          <w:szCs w:val="24"/>
        </w:rPr>
      </w:pPr>
      <w:r w:rsidRPr="000675E8">
        <w:rPr>
          <w:rFonts w:ascii="Aptos Display" w:hAnsi="Aptos Display" w:cs="Aptos Serif"/>
          <w:szCs w:val="24"/>
        </w:rPr>
        <w:t xml:space="preserve">Izba jest kluczowym reprezentantem i koordynatorem strony rynkowej w pracach Forum Inwestycyjnego PKP Polskie Linie Kolejowe S.A. od początku jego istnienia, a także pomysłodawcą i inicjatorem powstania Forum Dialogu Technicznego </w:t>
      </w:r>
      <w:r w:rsidR="001A2711" w:rsidRPr="000675E8">
        <w:rPr>
          <w:rFonts w:ascii="Aptos Display" w:hAnsi="Aptos Display" w:cs="Aptos Serif"/>
          <w:szCs w:val="24"/>
        </w:rPr>
        <w:t>Port Polska</w:t>
      </w:r>
      <w:r w:rsidRPr="000675E8">
        <w:rPr>
          <w:rFonts w:ascii="Aptos Display" w:hAnsi="Aptos Display" w:cs="Aptos Serif"/>
          <w:szCs w:val="24"/>
        </w:rPr>
        <w:t>. Prezes Izby jest od</w:t>
      </w:r>
      <w:r w:rsidR="00937D57" w:rsidRPr="000675E8">
        <w:rPr>
          <w:rFonts w:ascii="Aptos Display" w:hAnsi="Aptos Display" w:cs="Aptos Serif"/>
          <w:szCs w:val="24"/>
        </w:rPr>
        <w:t> </w:t>
      </w:r>
      <w:r w:rsidR="00E46B4A" w:rsidRPr="000675E8">
        <w:rPr>
          <w:rFonts w:ascii="Aptos Display" w:hAnsi="Aptos Display" w:cs="Aptos Serif"/>
          <w:szCs w:val="24"/>
        </w:rPr>
        <w:t xml:space="preserve">początku </w:t>
      </w:r>
      <w:r w:rsidR="0019472B" w:rsidRPr="000675E8">
        <w:rPr>
          <w:rFonts w:ascii="Aptos Display" w:hAnsi="Aptos Display" w:cs="Aptos Serif"/>
          <w:szCs w:val="24"/>
        </w:rPr>
        <w:t xml:space="preserve">członkiem prezydium forum, a dyrektor IGTL ma funkcję koordynatora po stronie rynku. Współpraca z koordynatorem FDT jest prowadzona na bieżąco i z IGTL konsultowane jest szereg podejmowanych działań i </w:t>
      </w:r>
      <w:r w:rsidR="003A7887" w:rsidRPr="000675E8">
        <w:rPr>
          <w:rFonts w:ascii="Aptos Display" w:hAnsi="Aptos Display" w:cs="Aptos Serif"/>
          <w:szCs w:val="24"/>
        </w:rPr>
        <w:t>podejmowanych tematów</w:t>
      </w:r>
      <w:r w:rsidR="00C70F34" w:rsidRPr="000675E8">
        <w:rPr>
          <w:rFonts w:ascii="Aptos Display" w:hAnsi="Aptos Display" w:cs="Aptos Serif"/>
          <w:szCs w:val="24"/>
        </w:rPr>
        <w:t xml:space="preserve">. </w:t>
      </w:r>
    </w:p>
    <w:p w14:paraId="679D27B1" w14:textId="0422E3EF" w:rsidR="00245B4F" w:rsidRPr="000675E8" w:rsidRDefault="00245B4F" w:rsidP="00245B4F">
      <w:pPr>
        <w:rPr>
          <w:rFonts w:ascii="Aptos Display" w:hAnsi="Aptos Display" w:cs="Aptos Serif"/>
          <w:szCs w:val="24"/>
        </w:rPr>
      </w:pPr>
      <w:r w:rsidRPr="000675E8">
        <w:rPr>
          <w:rFonts w:ascii="Aptos Display" w:hAnsi="Aptos Display" w:cs="Aptos Serif"/>
          <w:szCs w:val="24"/>
        </w:rPr>
        <w:t>Współpraca z Izbą umożliwia członkom bezpośredni wpływ na kształtowanie warunków prowadzenia działalności i rozwoju sektora kolejowego, a także sprzyja integracji środowiska branżowego.</w:t>
      </w:r>
      <w:r w:rsidR="003A7887" w:rsidRPr="000675E8">
        <w:rPr>
          <w:rFonts w:ascii="Aptos Display" w:hAnsi="Aptos Display" w:cs="Aptos Serif"/>
          <w:szCs w:val="24"/>
        </w:rPr>
        <w:t xml:space="preserve"> Będąc w stałym kontakcie z Przewodniczącymi Sejmowej i Senackiej Komisji Infrastruktury (niezależnie od opcji politycznej) IGTL ma wpływ na zakres i tempo prac parlamentarnych. </w:t>
      </w:r>
    </w:p>
    <w:p w14:paraId="1FD5AEC3" w14:textId="5EC0DC46" w:rsidR="001517C2" w:rsidRPr="000675E8" w:rsidRDefault="001517C2" w:rsidP="0020799E">
      <w:pPr>
        <w:pStyle w:val="Nagwek2"/>
      </w:pPr>
      <w:r w:rsidRPr="000675E8">
        <w:t xml:space="preserve">Pozycjonowanie rynkowe IGTL </w:t>
      </w:r>
    </w:p>
    <w:p w14:paraId="1736896A" w14:textId="3B435391" w:rsidR="000A1AEC" w:rsidRDefault="00C70F34" w:rsidP="000A1AEC">
      <w:pPr>
        <w:rPr>
          <w:rFonts w:ascii="Aptos Display" w:hAnsi="Aptos Display" w:cs="Aptos Serif"/>
          <w:szCs w:val="24"/>
        </w:rPr>
      </w:pPr>
      <w:r w:rsidRPr="000675E8">
        <w:rPr>
          <w:rFonts w:ascii="Aptos Display" w:hAnsi="Aptos Display" w:cs="Aptos Serif"/>
          <w:szCs w:val="24"/>
        </w:rPr>
        <w:t>W IGTL obecne są największe spółki wykonawcze i producenckie</w:t>
      </w:r>
      <w:r w:rsidR="008E0886" w:rsidRPr="000675E8">
        <w:rPr>
          <w:rFonts w:ascii="Aptos Display" w:hAnsi="Aptos Display" w:cs="Aptos Serif"/>
          <w:szCs w:val="24"/>
        </w:rPr>
        <w:t xml:space="preserve"> na rynku kolejowym, a przedstawiciele tych podmiotów podczas wystąpień publicznych wielokrotnie odnoszą się do</w:t>
      </w:r>
      <w:r w:rsidR="00937D57" w:rsidRPr="000675E8">
        <w:rPr>
          <w:rFonts w:ascii="Aptos Display" w:hAnsi="Aptos Display" w:cs="Aptos Serif"/>
          <w:szCs w:val="24"/>
        </w:rPr>
        <w:t> </w:t>
      </w:r>
      <w:r w:rsidR="008E0886" w:rsidRPr="000675E8">
        <w:rPr>
          <w:rFonts w:ascii="Aptos Display" w:hAnsi="Aptos Display" w:cs="Aptos Serif"/>
          <w:szCs w:val="24"/>
        </w:rPr>
        <w:t xml:space="preserve">członkostwa w Izbie w kontekście podkreślenia </w:t>
      </w:r>
      <w:r w:rsidR="005857D0" w:rsidRPr="000675E8">
        <w:rPr>
          <w:rFonts w:ascii="Aptos Display" w:hAnsi="Aptos Display" w:cs="Aptos Serif"/>
          <w:szCs w:val="24"/>
        </w:rPr>
        <w:t xml:space="preserve">wypowiedzi jako głosu branży, a nie konkretnego podmiotu. Podczas spotkań IGTL, w zależności od charakteru, obecni są zarówno reprezentanci </w:t>
      </w:r>
      <w:r w:rsidR="00B920C9" w:rsidRPr="000675E8">
        <w:rPr>
          <w:rFonts w:ascii="Aptos Display" w:hAnsi="Aptos Display" w:cs="Aptos Serif"/>
          <w:szCs w:val="24"/>
        </w:rPr>
        <w:t xml:space="preserve">zarządów, jak i średniego szczebla i specjaliści, co sprzyja </w:t>
      </w:r>
      <w:r w:rsidR="001B5886" w:rsidRPr="000675E8">
        <w:rPr>
          <w:rFonts w:ascii="Aptos Display" w:hAnsi="Aptos Display" w:cs="Aptos Serif"/>
          <w:szCs w:val="24"/>
        </w:rPr>
        <w:t>nawiązywaniu</w:t>
      </w:r>
      <w:r w:rsidR="00B920C9" w:rsidRPr="000675E8">
        <w:rPr>
          <w:rFonts w:ascii="Aptos Display" w:hAnsi="Aptos Display" w:cs="Aptos Serif"/>
          <w:szCs w:val="24"/>
        </w:rPr>
        <w:t xml:space="preserve"> relacji. Izba bardzo poważnie traktuje kwestie transparentności i etyki działalności, co oznacza brak w gronie jej członków </w:t>
      </w:r>
      <w:r w:rsidR="005143DB" w:rsidRPr="000675E8">
        <w:rPr>
          <w:rFonts w:ascii="Aptos Display" w:hAnsi="Aptos Display" w:cs="Aptos Serif"/>
          <w:szCs w:val="24"/>
        </w:rPr>
        <w:t xml:space="preserve">przypadkowych podmiotów. </w:t>
      </w:r>
    </w:p>
    <w:p w14:paraId="1D746502" w14:textId="77777777" w:rsidR="005C4570" w:rsidRPr="000675E8" w:rsidRDefault="005C4570" w:rsidP="000A1AEC">
      <w:pPr>
        <w:rPr>
          <w:rFonts w:ascii="Aptos Display" w:hAnsi="Aptos Display" w:cs="Aptos Serif"/>
          <w:szCs w:val="24"/>
        </w:rPr>
      </w:pPr>
    </w:p>
    <w:p w14:paraId="639E37BE" w14:textId="182BAE0D" w:rsidR="001517C2" w:rsidRPr="000675E8" w:rsidRDefault="001517C2" w:rsidP="0020799E">
      <w:pPr>
        <w:pStyle w:val="Nagwek2"/>
      </w:pPr>
      <w:r w:rsidRPr="000675E8">
        <w:lastRenderedPageBreak/>
        <w:t xml:space="preserve">Projekty międzynarodowe </w:t>
      </w:r>
    </w:p>
    <w:p w14:paraId="65E5D003" w14:textId="6FCD2CAA" w:rsidR="000A1AEC" w:rsidRPr="000675E8" w:rsidRDefault="005143DB" w:rsidP="000A1AEC">
      <w:pPr>
        <w:rPr>
          <w:rFonts w:ascii="Aptos Display" w:hAnsi="Aptos Display" w:cs="Aptos Serif"/>
          <w:szCs w:val="24"/>
        </w:rPr>
      </w:pPr>
      <w:r w:rsidRPr="000675E8">
        <w:rPr>
          <w:rFonts w:ascii="Aptos Display" w:hAnsi="Aptos Display" w:cs="Aptos Serif"/>
          <w:szCs w:val="24"/>
        </w:rPr>
        <w:t xml:space="preserve">IGTL jest członkiem European Rail Freight Association, dyrektor IGTL jest od </w:t>
      </w:r>
      <w:r w:rsidR="000D6338" w:rsidRPr="000675E8">
        <w:rPr>
          <w:rFonts w:ascii="Aptos Display" w:hAnsi="Aptos Display" w:cs="Aptos Serif"/>
          <w:szCs w:val="24"/>
        </w:rPr>
        <w:t xml:space="preserve">ponad </w:t>
      </w:r>
      <w:r w:rsidR="002E4490" w:rsidRPr="000675E8">
        <w:rPr>
          <w:rFonts w:ascii="Aptos Display" w:hAnsi="Aptos Display" w:cs="Aptos Serif"/>
          <w:szCs w:val="24"/>
        </w:rPr>
        <w:t>8 lat członkiem zarządu</w:t>
      </w:r>
      <w:r w:rsidR="008D61C8" w:rsidRPr="000675E8">
        <w:rPr>
          <w:rFonts w:ascii="Aptos Display" w:hAnsi="Aptos Display" w:cs="Aptos Serif"/>
          <w:szCs w:val="24"/>
        </w:rPr>
        <w:t xml:space="preserve"> ERFA</w:t>
      </w:r>
      <w:r w:rsidR="002E4490" w:rsidRPr="000675E8">
        <w:rPr>
          <w:rFonts w:ascii="Aptos Display" w:hAnsi="Aptos Display" w:cs="Aptos Serif"/>
          <w:szCs w:val="24"/>
        </w:rPr>
        <w:t xml:space="preserve">, </w:t>
      </w:r>
      <w:r w:rsidR="000D6338" w:rsidRPr="000675E8">
        <w:rPr>
          <w:rFonts w:ascii="Aptos Display" w:hAnsi="Aptos Display" w:cs="Aptos Serif"/>
          <w:szCs w:val="24"/>
        </w:rPr>
        <w:t>przez</w:t>
      </w:r>
      <w:r w:rsidR="002E4490" w:rsidRPr="000675E8">
        <w:rPr>
          <w:rFonts w:ascii="Aptos Display" w:hAnsi="Aptos Display" w:cs="Aptos Serif"/>
          <w:szCs w:val="24"/>
        </w:rPr>
        <w:t xml:space="preserve"> 6</w:t>
      </w:r>
      <w:r w:rsidR="008D61C8" w:rsidRPr="000675E8">
        <w:rPr>
          <w:rFonts w:ascii="Aptos Display" w:hAnsi="Aptos Display" w:cs="Aptos Serif"/>
          <w:szCs w:val="24"/>
        </w:rPr>
        <w:t xml:space="preserve"> lat</w:t>
      </w:r>
      <w:r w:rsidR="002E4490" w:rsidRPr="000675E8">
        <w:rPr>
          <w:rFonts w:ascii="Aptos Display" w:hAnsi="Aptos Display" w:cs="Aptos Serif"/>
          <w:szCs w:val="24"/>
        </w:rPr>
        <w:t xml:space="preserve"> wiceprezesem</w:t>
      </w:r>
      <w:r w:rsidR="008D61C8" w:rsidRPr="000675E8">
        <w:rPr>
          <w:rFonts w:ascii="Aptos Display" w:hAnsi="Aptos Display" w:cs="Aptos Serif"/>
          <w:szCs w:val="24"/>
        </w:rPr>
        <w:t xml:space="preserve">, a od maja 2026 prezesem </w:t>
      </w:r>
      <w:r w:rsidR="002E4490" w:rsidRPr="000675E8">
        <w:rPr>
          <w:rFonts w:ascii="Aptos Display" w:hAnsi="Aptos Display" w:cs="Aptos Serif"/>
          <w:szCs w:val="24"/>
        </w:rPr>
        <w:t>tej organizacji</w:t>
      </w:r>
      <w:r w:rsidR="004A6A0F" w:rsidRPr="000675E8">
        <w:rPr>
          <w:rFonts w:ascii="Aptos Display" w:hAnsi="Aptos Display" w:cs="Aptos Serif"/>
          <w:szCs w:val="24"/>
        </w:rPr>
        <w:t>. Organizacja zajmuje się kolejowym transportem towarowym, ale w szerokim rozumieniu również zagadnieniami infrastrukturalnymi, m.in. wdrożeniem ERTMS, finansowaniem inwestycji, itd. ERFA ma ugruntowaną pozycję w relacjach z KE, ERA i Parlamentem Europejskim i ma ważny głos w</w:t>
      </w:r>
      <w:r w:rsidR="001B5886" w:rsidRPr="000675E8">
        <w:rPr>
          <w:rFonts w:ascii="Aptos Display" w:hAnsi="Aptos Display" w:cs="Aptos Serif"/>
          <w:szCs w:val="24"/>
        </w:rPr>
        <w:t> </w:t>
      </w:r>
      <w:r w:rsidR="004A6A0F" w:rsidRPr="000675E8">
        <w:rPr>
          <w:rFonts w:ascii="Aptos Display" w:hAnsi="Aptos Display" w:cs="Aptos Serif"/>
          <w:szCs w:val="24"/>
        </w:rPr>
        <w:t xml:space="preserve">kształtowaniu przepisów </w:t>
      </w:r>
      <w:r w:rsidR="001A2551" w:rsidRPr="000675E8">
        <w:rPr>
          <w:rFonts w:ascii="Aptos Display" w:hAnsi="Aptos Display" w:cs="Aptos Serif"/>
          <w:szCs w:val="24"/>
        </w:rPr>
        <w:t xml:space="preserve">unijnych – vide </w:t>
      </w:r>
      <w:hyperlink r:id="rId8" w:history="1">
        <w:r w:rsidR="00056CF9" w:rsidRPr="000675E8">
          <w:rPr>
            <w:rStyle w:val="Hipercze"/>
            <w:rFonts w:ascii="Aptos Display" w:hAnsi="Aptos Display" w:cs="Aptos Serif"/>
            <w:szCs w:val="24"/>
          </w:rPr>
          <w:t>https://www.erfarail.eu/uploads/2024-09-01_Manifesto_ERFA_2024__FINAL-1725958380.pdf</w:t>
        </w:r>
      </w:hyperlink>
      <w:r w:rsidR="00056CF9" w:rsidRPr="000675E8">
        <w:rPr>
          <w:rFonts w:ascii="Aptos Display" w:hAnsi="Aptos Display" w:cs="Aptos Serif"/>
          <w:szCs w:val="24"/>
        </w:rPr>
        <w:t xml:space="preserve"> </w:t>
      </w:r>
    </w:p>
    <w:p w14:paraId="719B790B" w14:textId="537D698F" w:rsidR="00056CF9" w:rsidRPr="000675E8" w:rsidRDefault="00056CF9" w:rsidP="000A1AEC">
      <w:pPr>
        <w:rPr>
          <w:rFonts w:ascii="Aptos Display" w:hAnsi="Aptos Display" w:cs="Aptos Serif"/>
          <w:szCs w:val="24"/>
        </w:rPr>
      </w:pPr>
      <w:r w:rsidRPr="000675E8">
        <w:rPr>
          <w:rFonts w:ascii="Aptos Display" w:hAnsi="Aptos Display" w:cs="Aptos Serif"/>
          <w:szCs w:val="24"/>
        </w:rPr>
        <w:t xml:space="preserve">IGTL </w:t>
      </w:r>
      <w:r w:rsidR="003F139E" w:rsidRPr="000675E8">
        <w:rPr>
          <w:rFonts w:ascii="Aptos Display" w:hAnsi="Aptos Display" w:cs="Aptos Serif"/>
          <w:szCs w:val="24"/>
        </w:rPr>
        <w:t>współpracuje z UIRR (</w:t>
      </w:r>
      <w:r w:rsidR="009D44F6" w:rsidRPr="000675E8">
        <w:rPr>
          <w:rFonts w:ascii="Aptos Display" w:hAnsi="Aptos Display" w:cs="Aptos Serif"/>
          <w:szCs w:val="24"/>
        </w:rPr>
        <w:t xml:space="preserve">Międzynarodowa Unia Drogowo – Kolejowego Transportu Kombinowanego) – podpisane memorandum </w:t>
      </w:r>
      <w:r w:rsidR="00673EC0" w:rsidRPr="000675E8">
        <w:rPr>
          <w:rFonts w:ascii="Aptos Display" w:hAnsi="Aptos Display" w:cs="Aptos Serif"/>
          <w:szCs w:val="24"/>
        </w:rPr>
        <w:t xml:space="preserve">o kooperacji vide </w:t>
      </w:r>
      <w:hyperlink r:id="rId9" w:history="1">
        <w:r w:rsidR="00673EC0" w:rsidRPr="000675E8">
          <w:rPr>
            <w:rStyle w:val="Hipercze"/>
            <w:rFonts w:ascii="Aptos Display" w:hAnsi="Aptos Display" w:cs="Aptos Serif"/>
            <w:szCs w:val="24"/>
          </w:rPr>
          <w:t>https://www.uirr.com/about-us/our-association</w:t>
        </w:r>
      </w:hyperlink>
      <w:r w:rsidR="00673EC0" w:rsidRPr="000675E8">
        <w:rPr>
          <w:rFonts w:ascii="Aptos Display" w:hAnsi="Aptos Display" w:cs="Aptos Serif"/>
          <w:szCs w:val="24"/>
        </w:rPr>
        <w:t xml:space="preserve"> </w:t>
      </w:r>
    </w:p>
    <w:p w14:paraId="22B16F27" w14:textId="77777777" w:rsidR="001A6AC9" w:rsidRPr="000675E8" w:rsidRDefault="004413A1" w:rsidP="000A1AEC">
      <w:pPr>
        <w:rPr>
          <w:rFonts w:ascii="Aptos Display" w:hAnsi="Aptos Display" w:cs="Aptos Serif"/>
          <w:szCs w:val="24"/>
        </w:rPr>
      </w:pPr>
      <w:r w:rsidRPr="000675E8">
        <w:rPr>
          <w:rFonts w:ascii="Aptos Display" w:hAnsi="Aptos Display" w:cs="Aptos Serif"/>
          <w:szCs w:val="24"/>
        </w:rPr>
        <w:t xml:space="preserve">IGTL współpracuje z Forum Train Europe: </w:t>
      </w:r>
    </w:p>
    <w:p w14:paraId="6F9AA597" w14:textId="07249D41" w:rsidR="004413A1" w:rsidRPr="000675E8" w:rsidRDefault="004413A1" w:rsidP="000A1AEC">
      <w:pPr>
        <w:rPr>
          <w:rFonts w:ascii="Aptos Display" w:hAnsi="Aptos Display" w:cs="Aptos Serif"/>
          <w:szCs w:val="24"/>
          <w:lang w:val="de-DE"/>
        </w:rPr>
      </w:pPr>
      <w:r w:rsidRPr="000675E8">
        <w:rPr>
          <w:rFonts w:ascii="Aptos Display" w:hAnsi="Aptos Display" w:cs="Aptos Serif"/>
          <w:szCs w:val="24"/>
          <w:lang w:val="de-DE"/>
        </w:rPr>
        <w:t xml:space="preserve">vide </w:t>
      </w:r>
      <w:hyperlink r:id="rId10" w:history="1">
        <w:r w:rsidR="001A6AC9" w:rsidRPr="000675E8">
          <w:rPr>
            <w:rStyle w:val="Hipercze"/>
            <w:rFonts w:ascii="Aptos Display" w:hAnsi="Aptos Display" w:cs="Aptos Serif"/>
            <w:szCs w:val="24"/>
            <w:lang w:val="de-DE"/>
          </w:rPr>
          <w:t>https://www.forumtraineurope.eu/en/organisation</w:t>
        </w:r>
      </w:hyperlink>
      <w:r w:rsidR="001A6AC9" w:rsidRPr="000675E8">
        <w:rPr>
          <w:rFonts w:ascii="Aptos Display" w:hAnsi="Aptos Display" w:cs="Aptos Serif"/>
          <w:szCs w:val="24"/>
          <w:lang w:val="de-DE"/>
        </w:rPr>
        <w:t xml:space="preserve"> </w:t>
      </w:r>
    </w:p>
    <w:p w14:paraId="31716D0A" w14:textId="6770DB51" w:rsidR="004413A1" w:rsidRPr="000675E8" w:rsidRDefault="004413A1" w:rsidP="000A1AEC">
      <w:pPr>
        <w:rPr>
          <w:rFonts w:ascii="Aptos Display" w:hAnsi="Aptos Display" w:cs="Aptos Serif"/>
          <w:szCs w:val="24"/>
        </w:rPr>
      </w:pPr>
      <w:r w:rsidRPr="000675E8">
        <w:rPr>
          <w:rFonts w:ascii="Aptos Display" w:hAnsi="Aptos Display" w:cs="Aptos Serif"/>
          <w:szCs w:val="24"/>
        </w:rPr>
        <w:t xml:space="preserve">IGTL współpracuje z niemiecką organizacją kolejową VDV: </w:t>
      </w:r>
    </w:p>
    <w:p w14:paraId="70AEAE18" w14:textId="3162AC1C" w:rsidR="004413A1" w:rsidRPr="000675E8" w:rsidRDefault="004413A1" w:rsidP="000A1AEC">
      <w:pPr>
        <w:rPr>
          <w:rFonts w:ascii="Aptos Display" w:hAnsi="Aptos Display" w:cs="Aptos Serif"/>
          <w:szCs w:val="24"/>
          <w:lang w:val="de-DE"/>
        </w:rPr>
      </w:pPr>
      <w:r w:rsidRPr="000675E8">
        <w:rPr>
          <w:rFonts w:ascii="Aptos Display" w:hAnsi="Aptos Display" w:cs="Aptos Serif"/>
          <w:szCs w:val="24"/>
          <w:lang w:val="de-DE"/>
        </w:rPr>
        <w:t xml:space="preserve">vide </w:t>
      </w:r>
      <w:hyperlink r:id="rId11" w:history="1">
        <w:r w:rsidRPr="000675E8">
          <w:rPr>
            <w:rStyle w:val="Hipercze"/>
            <w:rFonts w:ascii="Aptos Display" w:hAnsi="Aptos Display" w:cs="Aptos Serif"/>
            <w:szCs w:val="24"/>
            <w:lang w:val="de-DE"/>
          </w:rPr>
          <w:t>https://www.vdv.de/english_2.aspx</w:t>
        </w:r>
      </w:hyperlink>
      <w:r w:rsidRPr="000675E8">
        <w:rPr>
          <w:rFonts w:ascii="Aptos Display" w:hAnsi="Aptos Display" w:cs="Aptos Serif"/>
          <w:szCs w:val="24"/>
          <w:lang w:val="de-DE"/>
        </w:rPr>
        <w:t xml:space="preserve"> </w:t>
      </w:r>
    </w:p>
    <w:p w14:paraId="47CD6A1C" w14:textId="5A0AE26C" w:rsidR="001517C2" w:rsidRPr="000675E8" w:rsidRDefault="001517C2" w:rsidP="0020799E">
      <w:pPr>
        <w:pStyle w:val="Nagwek2"/>
      </w:pPr>
      <w:r w:rsidRPr="000675E8">
        <w:t xml:space="preserve">Komunikacja i wizerunek </w:t>
      </w:r>
    </w:p>
    <w:p w14:paraId="45FC94BC" w14:textId="4D1EA4C0" w:rsidR="000A1AEC" w:rsidRPr="000675E8" w:rsidRDefault="00090478" w:rsidP="000A1AEC">
      <w:pPr>
        <w:rPr>
          <w:rFonts w:ascii="Aptos Display" w:hAnsi="Aptos Display" w:cs="Aptos Serif"/>
          <w:szCs w:val="24"/>
        </w:rPr>
      </w:pPr>
      <w:r w:rsidRPr="000675E8">
        <w:rPr>
          <w:rFonts w:ascii="Aptos Display" w:hAnsi="Aptos Display" w:cs="Aptos Serif"/>
          <w:szCs w:val="24"/>
        </w:rPr>
        <w:t xml:space="preserve">IGTL posiada </w:t>
      </w:r>
      <w:r w:rsidR="001B5886" w:rsidRPr="000675E8">
        <w:rPr>
          <w:rFonts w:ascii="Aptos Display" w:hAnsi="Aptos Display" w:cs="Aptos Serif"/>
          <w:szCs w:val="24"/>
        </w:rPr>
        <w:t xml:space="preserve">bardzo </w:t>
      </w:r>
      <w:r w:rsidR="00EE3B54" w:rsidRPr="000675E8">
        <w:rPr>
          <w:rFonts w:ascii="Aptos Display" w:hAnsi="Aptos Display" w:cs="Aptos Serif"/>
          <w:szCs w:val="24"/>
        </w:rPr>
        <w:t xml:space="preserve">szeroki zasięg komunikacyjny w mediach </w:t>
      </w:r>
      <w:r w:rsidR="009751E4" w:rsidRPr="000675E8">
        <w:rPr>
          <w:rFonts w:ascii="Aptos Display" w:hAnsi="Aptos Display" w:cs="Aptos Serif"/>
          <w:szCs w:val="24"/>
        </w:rPr>
        <w:t xml:space="preserve">(portale i prasa oraz </w:t>
      </w:r>
      <w:proofErr w:type="spellStart"/>
      <w:r w:rsidR="009751E4" w:rsidRPr="000675E8">
        <w:rPr>
          <w:rFonts w:ascii="Aptos Display" w:hAnsi="Aptos Display" w:cs="Aptos Serif"/>
          <w:szCs w:val="24"/>
        </w:rPr>
        <w:t>SoMe</w:t>
      </w:r>
      <w:proofErr w:type="spellEnd"/>
      <w:r w:rsidR="009751E4" w:rsidRPr="000675E8">
        <w:rPr>
          <w:rFonts w:ascii="Aptos Display" w:hAnsi="Aptos Display" w:cs="Aptos Serif"/>
          <w:szCs w:val="24"/>
        </w:rPr>
        <w:t xml:space="preserve">, </w:t>
      </w:r>
      <w:r w:rsidR="00EE3B54" w:rsidRPr="000675E8">
        <w:rPr>
          <w:rFonts w:ascii="Aptos Display" w:hAnsi="Aptos Display" w:cs="Aptos Serif"/>
          <w:szCs w:val="24"/>
        </w:rPr>
        <w:t>w tym LinkedIn)</w:t>
      </w:r>
      <w:r w:rsidR="009E787C" w:rsidRPr="000675E8">
        <w:rPr>
          <w:rFonts w:ascii="Aptos Display" w:hAnsi="Aptos Display" w:cs="Aptos Serif"/>
          <w:szCs w:val="24"/>
        </w:rPr>
        <w:t xml:space="preserve"> – potencjalne projekty i współpraca medialna są każdorazowo przedmiotem odrębnych ustaleń. </w:t>
      </w:r>
    </w:p>
    <w:p w14:paraId="2E6C9834" w14:textId="4B5F3FC9" w:rsidR="001517C2" w:rsidRPr="000675E8" w:rsidRDefault="001517C2" w:rsidP="0020799E">
      <w:pPr>
        <w:pStyle w:val="Nagwek2"/>
      </w:pPr>
      <w:r w:rsidRPr="000675E8">
        <w:t xml:space="preserve">Projekty i inicjatywy, w których </w:t>
      </w:r>
      <w:r w:rsidR="00BE6B67" w:rsidRPr="000675E8">
        <w:t>uczestniczą firmy członkowskie</w:t>
      </w:r>
    </w:p>
    <w:p w14:paraId="67B97AA9" w14:textId="5DE10CEE" w:rsidR="000A1AEC" w:rsidRPr="000675E8" w:rsidRDefault="00090478" w:rsidP="000A1AEC">
      <w:pPr>
        <w:rPr>
          <w:rFonts w:ascii="Aptos Display" w:hAnsi="Aptos Display" w:cs="Aptos Serif"/>
          <w:szCs w:val="24"/>
        </w:rPr>
      </w:pPr>
      <w:r w:rsidRPr="000675E8">
        <w:rPr>
          <w:rFonts w:ascii="Aptos Display" w:hAnsi="Aptos Display" w:cs="Aptos Serif"/>
          <w:szCs w:val="24"/>
        </w:rPr>
        <w:t>Forum Inwestycyjne</w:t>
      </w:r>
    </w:p>
    <w:p w14:paraId="01A4BBB5" w14:textId="428DA0B4" w:rsidR="00090478" w:rsidRPr="000675E8" w:rsidRDefault="00090478" w:rsidP="000A1AEC">
      <w:pPr>
        <w:rPr>
          <w:rFonts w:ascii="Aptos Display" w:hAnsi="Aptos Display" w:cs="Aptos Serif"/>
          <w:szCs w:val="24"/>
        </w:rPr>
      </w:pPr>
      <w:r w:rsidRPr="000675E8">
        <w:rPr>
          <w:rFonts w:ascii="Aptos Display" w:hAnsi="Aptos Display" w:cs="Aptos Serif"/>
          <w:szCs w:val="24"/>
        </w:rPr>
        <w:t>Forum Dialogu Technicznego</w:t>
      </w:r>
    </w:p>
    <w:p w14:paraId="13E9BC52" w14:textId="7C1EF1B0" w:rsidR="00090478" w:rsidRPr="000675E8" w:rsidRDefault="00EB34A5" w:rsidP="000A1AEC">
      <w:pPr>
        <w:rPr>
          <w:rFonts w:ascii="Aptos Display" w:hAnsi="Aptos Display" w:cs="Aptos Serif"/>
          <w:szCs w:val="24"/>
        </w:rPr>
      </w:pPr>
      <w:r w:rsidRPr="000675E8">
        <w:rPr>
          <w:rFonts w:ascii="Aptos Display" w:hAnsi="Aptos Display" w:cs="Aptos Serif"/>
          <w:szCs w:val="24"/>
        </w:rPr>
        <w:t>Piątka dla polskiego budownictwa</w:t>
      </w:r>
    </w:p>
    <w:p w14:paraId="6B4E5608" w14:textId="3651CF6E" w:rsidR="00EB34A5" w:rsidRPr="000675E8" w:rsidRDefault="00EB34A5" w:rsidP="000A1AEC">
      <w:pPr>
        <w:rPr>
          <w:rFonts w:ascii="Aptos Display" w:hAnsi="Aptos Display" w:cs="Aptos Serif"/>
          <w:szCs w:val="24"/>
        </w:rPr>
      </w:pPr>
      <w:r w:rsidRPr="000675E8">
        <w:rPr>
          <w:rFonts w:ascii="Aptos Display" w:hAnsi="Aptos Display" w:cs="Aptos Serif"/>
          <w:szCs w:val="24"/>
        </w:rPr>
        <w:t>Piątka dla Kolejowego Transportu Towarowego</w:t>
      </w:r>
    </w:p>
    <w:p w14:paraId="48BAEDF0" w14:textId="367FAE81" w:rsidR="001A2992" w:rsidRPr="000675E8" w:rsidRDefault="001A2992" w:rsidP="000A1AEC">
      <w:pPr>
        <w:rPr>
          <w:rFonts w:ascii="Aptos Display" w:hAnsi="Aptos Display" w:cs="Aptos Serif"/>
          <w:szCs w:val="24"/>
        </w:rPr>
      </w:pPr>
      <w:r w:rsidRPr="000675E8">
        <w:rPr>
          <w:rFonts w:ascii="Aptos Display" w:hAnsi="Aptos Display" w:cs="Aptos Serif"/>
          <w:szCs w:val="24"/>
        </w:rPr>
        <w:t xml:space="preserve">Konsultacje publiczne projektów legislacyjnych </w:t>
      </w:r>
    </w:p>
    <w:p w14:paraId="4A3E2C24" w14:textId="7DEEF625" w:rsidR="00EB34A5" w:rsidRPr="000675E8" w:rsidRDefault="001A2992" w:rsidP="000A1AEC">
      <w:pPr>
        <w:rPr>
          <w:rFonts w:ascii="Aptos Display" w:hAnsi="Aptos Display" w:cs="Aptos Serif"/>
          <w:szCs w:val="24"/>
        </w:rPr>
      </w:pPr>
      <w:r w:rsidRPr="000675E8">
        <w:rPr>
          <w:rFonts w:ascii="Aptos Display" w:hAnsi="Aptos Display" w:cs="Aptos Serif"/>
          <w:szCs w:val="24"/>
        </w:rPr>
        <w:t xml:space="preserve">Wszelkie projekty i inicjatywy w ramach Sekcji IGTL, w tym proponowanie tematów </w:t>
      </w:r>
      <w:r w:rsidR="007C4CDD" w:rsidRPr="000675E8">
        <w:rPr>
          <w:rFonts w:ascii="Aptos Display" w:hAnsi="Aptos Display" w:cs="Aptos Serif"/>
          <w:szCs w:val="24"/>
        </w:rPr>
        <w:t>i problemów</w:t>
      </w:r>
    </w:p>
    <w:p w14:paraId="1717C92D" w14:textId="201ED62B" w:rsidR="001517C2" w:rsidRPr="000675E8" w:rsidRDefault="001517C2" w:rsidP="0020799E">
      <w:pPr>
        <w:pStyle w:val="Nagwek2"/>
      </w:pPr>
      <w:r w:rsidRPr="000675E8">
        <w:lastRenderedPageBreak/>
        <w:t xml:space="preserve">Składki członkowskie </w:t>
      </w:r>
    </w:p>
    <w:p w14:paraId="0D4B794F" w14:textId="28B7B8E4" w:rsidR="000A1AEC" w:rsidRPr="000675E8" w:rsidRDefault="00EB34A5" w:rsidP="000A1AEC">
      <w:pPr>
        <w:rPr>
          <w:rFonts w:ascii="Aptos Display" w:hAnsi="Aptos Display" w:cs="Aptos Serif"/>
          <w:szCs w:val="24"/>
        </w:rPr>
      </w:pPr>
      <w:r w:rsidRPr="000675E8">
        <w:rPr>
          <w:rFonts w:ascii="Aptos Display" w:hAnsi="Aptos Display" w:cs="Aptos Serif"/>
          <w:szCs w:val="24"/>
        </w:rPr>
        <w:t>1000 PLN miesięcznie – płatne z dołu na podstawie noty księgowej</w:t>
      </w:r>
    </w:p>
    <w:p w14:paraId="3545CBF1" w14:textId="77777777" w:rsidR="002B1A19" w:rsidRDefault="001517C2" w:rsidP="002B1A19">
      <w:pPr>
        <w:pStyle w:val="Nagwek2"/>
      </w:pPr>
      <w:r w:rsidRPr="000675E8">
        <w:t xml:space="preserve">Duże wydarzenia branżowe (kongresy, konferencje, fora) </w:t>
      </w:r>
    </w:p>
    <w:p w14:paraId="3C1FBA3A" w14:textId="117AF641" w:rsidR="001517C2" w:rsidRPr="002B1A19" w:rsidRDefault="007C4CDD" w:rsidP="002B1A19">
      <w:pPr>
        <w:rPr>
          <w:rFonts w:ascii="Aptos Display" w:hAnsi="Aptos Display" w:cs="Aptos Serif"/>
          <w:szCs w:val="24"/>
        </w:rPr>
      </w:pPr>
      <w:r w:rsidRPr="002B1A19">
        <w:rPr>
          <w:rFonts w:ascii="Aptos Display" w:hAnsi="Aptos Display" w:cs="Aptos Serif"/>
          <w:szCs w:val="24"/>
        </w:rPr>
        <w:t xml:space="preserve">IGTL jest obecne na wszystkich ważnych wydarzeniach branżowych </w:t>
      </w:r>
      <w:r w:rsidR="00110DCB" w:rsidRPr="002B1A19">
        <w:rPr>
          <w:rFonts w:ascii="Aptos Display" w:hAnsi="Aptos Display" w:cs="Aptos Serif"/>
          <w:szCs w:val="24"/>
        </w:rPr>
        <w:t>w formule udziału lub</w:t>
      </w:r>
      <w:r w:rsidR="009751E4" w:rsidRPr="002B1A19">
        <w:rPr>
          <w:rFonts w:ascii="Aptos Display" w:hAnsi="Aptos Display" w:cs="Aptos Serif"/>
          <w:szCs w:val="24"/>
        </w:rPr>
        <w:t> </w:t>
      </w:r>
      <w:r w:rsidR="00110DCB" w:rsidRPr="002B1A19">
        <w:rPr>
          <w:rFonts w:ascii="Aptos Display" w:hAnsi="Aptos Display" w:cs="Aptos Serif"/>
          <w:szCs w:val="24"/>
        </w:rPr>
        <w:t xml:space="preserve">moderowania debat i odrębnych wystąpień. Udział w poszczególnych wydarzeniach </w:t>
      </w:r>
      <w:r w:rsidR="00247990" w:rsidRPr="002B1A19">
        <w:rPr>
          <w:rFonts w:ascii="Aptos Display" w:hAnsi="Aptos Display" w:cs="Aptos Serif"/>
          <w:szCs w:val="24"/>
        </w:rPr>
        <w:t>w</w:t>
      </w:r>
      <w:r w:rsidR="009751E4" w:rsidRPr="002B1A19">
        <w:rPr>
          <w:rFonts w:ascii="Aptos Display" w:hAnsi="Aptos Display" w:cs="Aptos Serif"/>
          <w:szCs w:val="24"/>
        </w:rPr>
        <w:t> </w:t>
      </w:r>
      <w:r w:rsidR="00247990" w:rsidRPr="002B1A19">
        <w:rPr>
          <w:rFonts w:ascii="Aptos Display" w:hAnsi="Aptos Display" w:cs="Aptos Serif"/>
          <w:szCs w:val="24"/>
        </w:rPr>
        <w:t>imieniu IGTL musi być przedmiotem konkretnych indywidualnych ustaleń</w:t>
      </w:r>
      <w:r w:rsidR="00937CA2" w:rsidRPr="002B1A19">
        <w:rPr>
          <w:rFonts w:ascii="Aptos Display" w:hAnsi="Aptos Display" w:cs="Aptos Serif"/>
          <w:szCs w:val="24"/>
        </w:rPr>
        <w:t xml:space="preserve"> z firmą członkowską</w:t>
      </w:r>
      <w:r w:rsidR="00247990" w:rsidRPr="002B1A19">
        <w:rPr>
          <w:rFonts w:ascii="Aptos Display" w:hAnsi="Aptos Display" w:cs="Aptos Serif"/>
          <w:szCs w:val="24"/>
        </w:rPr>
        <w:t xml:space="preserve">. </w:t>
      </w:r>
    </w:p>
    <w:p w14:paraId="45F79309" w14:textId="6FE0A436" w:rsidR="00247990" w:rsidRPr="000675E8" w:rsidRDefault="00247990" w:rsidP="00286FFD">
      <w:pPr>
        <w:rPr>
          <w:rFonts w:ascii="Aptos Display" w:hAnsi="Aptos Display" w:cs="Aptos Serif"/>
          <w:szCs w:val="24"/>
          <w:lang w:eastAsia="pl-PL"/>
        </w:rPr>
      </w:pPr>
      <w:r w:rsidRPr="000675E8">
        <w:rPr>
          <w:rFonts w:ascii="Aptos Display" w:hAnsi="Aptos Display" w:cs="Aptos Serif"/>
          <w:szCs w:val="24"/>
          <w:lang w:eastAsia="pl-PL"/>
        </w:rPr>
        <w:t xml:space="preserve">Posiedzenia Sekcji IGTL, podczas których </w:t>
      </w:r>
      <w:r w:rsidR="003F6CEA" w:rsidRPr="000675E8">
        <w:rPr>
          <w:rFonts w:ascii="Aptos Display" w:hAnsi="Aptos Display" w:cs="Aptos Serif"/>
          <w:szCs w:val="24"/>
          <w:lang w:eastAsia="pl-PL"/>
        </w:rPr>
        <w:t>pracujemy merytorycznie i spotykamy się z</w:t>
      </w:r>
      <w:r w:rsidR="009751E4" w:rsidRPr="000675E8">
        <w:rPr>
          <w:rFonts w:ascii="Aptos Display" w:hAnsi="Aptos Display" w:cs="Aptos Serif"/>
          <w:szCs w:val="24"/>
          <w:lang w:eastAsia="pl-PL"/>
        </w:rPr>
        <w:t> </w:t>
      </w:r>
      <w:r w:rsidR="003F6CEA" w:rsidRPr="000675E8">
        <w:rPr>
          <w:rFonts w:ascii="Aptos Display" w:hAnsi="Aptos Display" w:cs="Aptos Serif"/>
          <w:szCs w:val="24"/>
          <w:lang w:eastAsia="pl-PL"/>
        </w:rPr>
        <w:t xml:space="preserve">przedstawicielami instytucji </w:t>
      </w:r>
      <w:r w:rsidR="002B1A19">
        <w:rPr>
          <w:rFonts w:ascii="Aptos Display" w:hAnsi="Aptos Display" w:cs="Aptos Serif"/>
          <w:szCs w:val="24"/>
          <w:lang w:eastAsia="pl-PL"/>
        </w:rPr>
        <w:t>oraz decydentami</w:t>
      </w:r>
      <w:r w:rsidR="003F6CEA" w:rsidRPr="000675E8">
        <w:rPr>
          <w:rFonts w:ascii="Aptos Display" w:hAnsi="Aptos Display" w:cs="Aptos Serif"/>
          <w:szCs w:val="24"/>
          <w:lang w:eastAsia="pl-PL"/>
        </w:rPr>
        <w:t xml:space="preserve"> w celu omawiania konkretnych problemów i</w:t>
      </w:r>
      <w:r w:rsidR="009751E4" w:rsidRPr="000675E8">
        <w:rPr>
          <w:rFonts w:ascii="Aptos Display" w:hAnsi="Aptos Display" w:cs="Aptos Serif"/>
          <w:szCs w:val="24"/>
          <w:lang w:eastAsia="pl-PL"/>
        </w:rPr>
        <w:t> </w:t>
      </w:r>
      <w:r w:rsidR="003F6CEA" w:rsidRPr="000675E8">
        <w:rPr>
          <w:rFonts w:ascii="Aptos Display" w:hAnsi="Aptos Display" w:cs="Aptos Serif"/>
          <w:szCs w:val="24"/>
          <w:lang w:eastAsia="pl-PL"/>
        </w:rPr>
        <w:t>zagadnień</w:t>
      </w:r>
      <w:r w:rsidR="00A709DB" w:rsidRPr="000675E8">
        <w:rPr>
          <w:rFonts w:ascii="Aptos Display" w:hAnsi="Aptos Display" w:cs="Aptos Serif"/>
          <w:szCs w:val="24"/>
          <w:lang w:eastAsia="pl-PL"/>
        </w:rPr>
        <w:t>,</w:t>
      </w:r>
      <w:r w:rsidR="003F6CEA" w:rsidRPr="000675E8">
        <w:rPr>
          <w:rFonts w:ascii="Aptos Display" w:hAnsi="Aptos Display" w:cs="Aptos Serif"/>
          <w:szCs w:val="24"/>
          <w:lang w:eastAsia="pl-PL"/>
        </w:rPr>
        <w:t xml:space="preserve"> są bezpłatne. </w:t>
      </w:r>
    </w:p>
    <w:p w14:paraId="4733F5AE" w14:textId="77777777" w:rsidR="005552D1" w:rsidRDefault="005552D1" w:rsidP="005552D1">
      <w:pPr>
        <w:rPr>
          <w:rFonts w:ascii="Aptos Display" w:hAnsi="Aptos Display" w:cs="Aptos Serif"/>
          <w:b/>
          <w:bCs/>
          <w:szCs w:val="24"/>
          <w:lang w:eastAsia="pl-PL"/>
        </w:rPr>
      </w:pPr>
    </w:p>
    <w:p w14:paraId="49D2A642" w14:textId="575BE4AD" w:rsidR="005C4570" w:rsidRPr="000675E8" w:rsidRDefault="005C4570" w:rsidP="005C4570">
      <w:pPr>
        <w:pStyle w:val="Nagwek2"/>
        <w:rPr>
          <w:lang w:eastAsia="pl-PL"/>
        </w:rPr>
      </w:pPr>
      <w:r>
        <w:rPr>
          <w:lang w:eastAsia="pl-PL"/>
        </w:rPr>
        <w:t>kontakt</w:t>
      </w:r>
    </w:p>
    <w:p w14:paraId="009E9533" w14:textId="5735D4DD" w:rsidR="005552D1" w:rsidRPr="002B1A19" w:rsidRDefault="005552D1" w:rsidP="005552D1">
      <w:pPr>
        <w:rPr>
          <w:rFonts w:ascii="Aptos Display" w:hAnsi="Aptos Display" w:cs="Aptos Serif"/>
          <w:szCs w:val="24"/>
          <w:lang w:eastAsia="pl-PL"/>
        </w:rPr>
      </w:pPr>
      <w:r w:rsidRPr="002B1A19">
        <w:rPr>
          <w:rFonts w:ascii="Aptos Display" w:hAnsi="Aptos Display" w:cs="Aptos Serif"/>
          <w:szCs w:val="24"/>
          <w:lang w:eastAsia="pl-PL"/>
        </w:rPr>
        <w:t>Izba Gospodarcza Transportu Lądowego</w:t>
      </w:r>
    </w:p>
    <w:p w14:paraId="5ECE649F" w14:textId="77777777" w:rsidR="005552D1" w:rsidRDefault="005552D1" w:rsidP="005552D1">
      <w:pPr>
        <w:rPr>
          <w:rFonts w:ascii="Aptos Display" w:hAnsi="Aptos Display" w:cs="Aptos Serif"/>
          <w:szCs w:val="24"/>
          <w:lang w:eastAsia="pl-PL"/>
        </w:rPr>
      </w:pPr>
      <w:r w:rsidRPr="002B1A19">
        <w:rPr>
          <w:rFonts w:ascii="Aptos Display" w:hAnsi="Aptos Display" w:cs="Aptos Serif"/>
          <w:szCs w:val="24"/>
          <w:lang w:eastAsia="pl-PL"/>
        </w:rPr>
        <w:t>ul. Sielecka 35, 00-738 Warszawa</w:t>
      </w:r>
    </w:p>
    <w:p w14:paraId="489A2434" w14:textId="77777777" w:rsidR="00D37BC2" w:rsidRDefault="00D37BC2" w:rsidP="00D37BC2">
      <w:pPr>
        <w:rPr>
          <w:rFonts w:ascii="Aptos Display" w:hAnsi="Aptos Display" w:cs="Aptos Serif"/>
          <w:szCs w:val="24"/>
          <w:lang w:eastAsia="pl-PL"/>
        </w:rPr>
      </w:pPr>
      <w:r w:rsidRPr="00D37BC2">
        <w:rPr>
          <w:rFonts w:ascii="Aptos Display" w:hAnsi="Aptos Display" w:cs="Aptos Serif"/>
          <w:szCs w:val="24"/>
          <w:lang w:eastAsia="pl-PL"/>
        </w:rPr>
        <w:t xml:space="preserve">NIP: 527-10-49-972; REGON: 011594198; </w:t>
      </w:r>
    </w:p>
    <w:p w14:paraId="4F44563E" w14:textId="2B2A94A7" w:rsidR="00D37BC2" w:rsidRPr="00D37BC2" w:rsidRDefault="00D37BC2" w:rsidP="00D37BC2">
      <w:pPr>
        <w:rPr>
          <w:rFonts w:ascii="Aptos Display" w:hAnsi="Aptos Display" w:cs="Aptos Serif"/>
          <w:szCs w:val="24"/>
          <w:lang w:eastAsia="pl-PL"/>
        </w:rPr>
      </w:pPr>
      <w:r w:rsidRPr="00D37BC2">
        <w:rPr>
          <w:rFonts w:ascii="Aptos Display" w:hAnsi="Aptos Display" w:cs="Aptos Serif"/>
          <w:szCs w:val="24"/>
          <w:lang w:eastAsia="pl-PL"/>
        </w:rPr>
        <w:t>KRS: 0000130913</w:t>
      </w:r>
      <w:r>
        <w:rPr>
          <w:rFonts w:ascii="Aptos Display" w:hAnsi="Aptos Display" w:cs="Aptos Serif"/>
          <w:szCs w:val="24"/>
          <w:lang w:eastAsia="pl-PL"/>
        </w:rPr>
        <w:t xml:space="preserve"> </w:t>
      </w:r>
      <w:r w:rsidRPr="00D37BC2">
        <w:rPr>
          <w:rFonts w:ascii="Aptos Display" w:hAnsi="Aptos Display" w:cs="Aptos Serif"/>
          <w:szCs w:val="24"/>
          <w:lang w:eastAsia="pl-PL"/>
        </w:rPr>
        <w:t>Sąd Rejonowy dla m. st. Warszawy; XII Wydział Gospodarczy KRS</w:t>
      </w:r>
    </w:p>
    <w:p w14:paraId="20B914D1" w14:textId="7167D404" w:rsidR="00D37BC2" w:rsidRDefault="00D37BC2" w:rsidP="005552D1">
      <w:pPr>
        <w:rPr>
          <w:rFonts w:ascii="Aptos Display" w:hAnsi="Aptos Display" w:cs="Aptos Serif"/>
          <w:szCs w:val="24"/>
          <w:lang w:eastAsia="pl-PL"/>
        </w:rPr>
      </w:pPr>
      <w:hyperlink r:id="rId12" w:history="1">
        <w:r w:rsidRPr="004B16CD">
          <w:rPr>
            <w:rStyle w:val="Hipercze"/>
            <w:rFonts w:ascii="Aptos Display" w:hAnsi="Aptos Display" w:cs="Aptos Serif"/>
            <w:szCs w:val="24"/>
            <w:lang w:eastAsia="pl-PL"/>
          </w:rPr>
          <w:t>www.igtl.pl</w:t>
        </w:r>
      </w:hyperlink>
      <w:r>
        <w:rPr>
          <w:rFonts w:ascii="Aptos Display" w:hAnsi="Aptos Display" w:cs="Aptos Serif"/>
          <w:szCs w:val="24"/>
          <w:lang w:eastAsia="pl-PL"/>
        </w:rPr>
        <w:t xml:space="preserve"> </w:t>
      </w:r>
    </w:p>
    <w:p w14:paraId="4785018F" w14:textId="29F67E8D" w:rsidR="00507CB0" w:rsidRPr="002B1A19" w:rsidRDefault="00507CB0" w:rsidP="005552D1">
      <w:pPr>
        <w:rPr>
          <w:rFonts w:ascii="Aptos Display" w:hAnsi="Aptos Display" w:cs="Aptos Serif"/>
          <w:szCs w:val="24"/>
          <w:lang w:eastAsia="pl-PL"/>
        </w:rPr>
      </w:pPr>
      <w:hyperlink r:id="rId13" w:history="1">
        <w:r w:rsidRPr="004B16CD">
          <w:rPr>
            <w:rStyle w:val="Hipercze"/>
            <w:rFonts w:ascii="Aptos Display" w:hAnsi="Aptos Display" w:cs="Aptos Serif"/>
            <w:szCs w:val="24"/>
            <w:lang w:eastAsia="pl-PL"/>
          </w:rPr>
          <w:t>https://www.linkedin.com/company/izba-gospodarcza-transportu-l</w:t>
        </w:r>
        <w:r w:rsidRPr="004B16CD">
          <w:rPr>
            <w:rStyle w:val="Hipercze"/>
            <w:rFonts w:ascii="Aptos Display" w:hAnsi="Aptos Display" w:cs="Aptos Serif"/>
            <w:szCs w:val="24"/>
            <w:lang w:eastAsia="pl-PL"/>
          </w:rPr>
          <w:t>%</w:t>
        </w:r>
        <w:r w:rsidRPr="004B16CD">
          <w:rPr>
            <w:rStyle w:val="Hipercze"/>
            <w:rFonts w:ascii="Aptos Display" w:hAnsi="Aptos Display" w:cs="Aptos Serif"/>
            <w:szCs w:val="24"/>
            <w:lang w:eastAsia="pl-PL"/>
          </w:rPr>
          <w:t>C</w:t>
        </w:r>
        <w:r w:rsidRPr="004B16CD">
          <w:rPr>
            <w:rStyle w:val="Hipercze"/>
            <w:rFonts w:ascii="Aptos Display" w:hAnsi="Aptos Display" w:cs="Aptos Serif"/>
            <w:szCs w:val="24"/>
            <w:lang w:eastAsia="pl-PL"/>
          </w:rPr>
          <w:t>4%85</w:t>
        </w:r>
        <w:r w:rsidRPr="004B16CD">
          <w:rPr>
            <w:rStyle w:val="Hipercze"/>
            <w:rFonts w:ascii="Aptos Display" w:hAnsi="Aptos Display" w:cs="Aptos Serif"/>
            <w:szCs w:val="24"/>
            <w:lang w:eastAsia="pl-PL"/>
          </w:rPr>
          <w:t>d</w:t>
        </w:r>
        <w:r w:rsidRPr="004B16CD">
          <w:rPr>
            <w:rStyle w:val="Hipercze"/>
            <w:rFonts w:ascii="Aptos Display" w:hAnsi="Aptos Display" w:cs="Aptos Serif"/>
            <w:szCs w:val="24"/>
            <w:lang w:eastAsia="pl-PL"/>
          </w:rPr>
          <w:t>owego/</w:t>
        </w:r>
      </w:hyperlink>
      <w:r>
        <w:rPr>
          <w:rFonts w:ascii="Aptos Display" w:hAnsi="Aptos Display" w:cs="Aptos Serif"/>
          <w:szCs w:val="24"/>
          <w:lang w:eastAsia="pl-PL"/>
        </w:rPr>
        <w:t xml:space="preserve"> </w:t>
      </w:r>
    </w:p>
    <w:p w14:paraId="2EF71037" w14:textId="471288F8" w:rsidR="005552D1" w:rsidRPr="002B1A19" w:rsidRDefault="005552D1" w:rsidP="005552D1">
      <w:pPr>
        <w:rPr>
          <w:rFonts w:ascii="Aptos Display" w:hAnsi="Aptos Display" w:cs="Aptos Serif"/>
          <w:szCs w:val="24"/>
          <w:lang w:eastAsia="pl-PL"/>
        </w:rPr>
      </w:pPr>
      <w:hyperlink r:id="rId14" w:history="1">
        <w:r w:rsidRPr="002B1A19">
          <w:rPr>
            <w:rStyle w:val="Hipercze"/>
            <w:rFonts w:ascii="Aptos Display" w:hAnsi="Aptos Display" w:cs="Aptos Serif"/>
            <w:szCs w:val="24"/>
            <w:lang w:eastAsia="pl-PL"/>
          </w:rPr>
          <w:t>igtl@igtl.pl</w:t>
        </w:r>
      </w:hyperlink>
      <w:r w:rsidRPr="002B1A19">
        <w:rPr>
          <w:rFonts w:ascii="Aptos Display" w:hAnsi="Aptos Display" w:cs="Aptos Serif"/>
          <w:szCs w:val="24"/>
          <w:lang w:eastAsia="pl-PL"/>
        </w:rPr>
        <w:t xml:space="preserve"> </w:t>
      </w:r>
    </w:p>
    <w:p w14:paraId="7D7CFF9E" w14:textId="62744588" w:rsidR="005552D1" w:rsidRPr="002B1A19" w:rsidRDefault="005552D1" w:rsidP="005552D1">
      <w:pPr>
        <w:rPr>
          <w:rFonts w:ascii="Aptos Display" w:hAnsi="Aptos Display" w:cs="Aptos Serif"/>
          <w:szCs w:val="24"/>
          <w:lang w:eastAsia="pl-PL"/>
        </w:rPr>
      </w:pPr>
      <w:r w:rsidRPr="002B1A19">
        <w:rPr>
          <w:rFonts w:ascii="Aptos Display" w:hAnsi="Aptos Display" w:cs="Aptos Serif"/>
          <w:szCs w:val="24"/>
          <w:lang w:eastAsia="pl-PL"/>
        </w:rPr>
        <w:t xml:space="preserve">Marita Szustak, Prezes </w:t>
      </w:r>
      <w:hyperlink r:id="rId15" w:history="1">
        <w:r w:rsidR="007D18A4" w:rsidRPr="002B1A19">
          <w:rPr>
            <w:rStyle w:val="Hipercze"/>
            <w:rFonts w:ascii="Aptos Display" w:hAnsi="Aptos Display" w:cs="Aptos Serif"/>
            <w:szCs w:val="24"/>
            <w:lang w:eastAsia="pl-PL"/>
          </w:rPr>
          <w:t>marita.szustak@igtl.pl</w:t>
        </w:r>
      </w:hyperlink>
      <w:r w:rsidR="007D18A4" w:rsidRPr="002B1A19">
        <w:rPr>
          <w:rFonts w:ascii="Aptos Display" w:hAnsi="Aptos Display" w:cs="Aptos Serif"/>
          <w:szCs w:val="24"/>
          <w:lang w:eastAsia="pl-PL"/>
        </w:rPr>
        <w:t xml:space="preserve"> </w:t>
      </w:r>
    </w:p>
    <w:p w14:paraId="5CB70203" w14:textId="60F67D7B" w:rsidR="005552D1" w:rsidRPr="002B1A19" w:rsidRDefault="005552D1" w:rsidP="005552D1">
      <w:pPr>
        <w:rPr>
          <w:rFonts w:ascii="Aptos Display" w:hAnsi="Aptos Display" w:cs="Aptos Serif"/>
          <w:szCs w:val="24"/>
          <w:lang w:eastAsia="pl-PL"/>
        </w:rPr>
      </w:pPr>
      <w:r w:rsidRPr="002B1A19">
        <w:rPr>
          <w:rFonts w:ascii="Aptos Display" w:hAnsi="Aptos Display" w:cs="Aptos Serif"/>
          <w:szCs w:val="24"/>
          <w:lang w:eastAsia="pl-PL"/>
        </w:rPr>
        <w:t>Maciej Gładyga</w:t>
      </w:r>
      <w:r w:rsidRPr="002B1A19">
        <w:rPr>
          <w:rFonts w:ascii="Aptos Display" w:hAnsi="Aptos Display" w:cs="Aptos Serif"/>
          <w:szCs w:val="24"/>
          <w:lang w:eastAsia="pl-PL"/>
        </w:rPr>
        <w:t xml:space="preserve">, </w:t>
      </w:r>
      <w:r w:rsidRPr="002B1A19">
        <w:rPr>
          <w:rFonts w:ascii="Aptos Display" w:hAnsi="Aptos Display" w:cs="Aptos Serif"/>
          <w:szCs w:val="24"/>
          <w:lang w:eastAsia="pl-PL"/>
        </w:rPr>
        <w:t>Dyrektor Zarządzający +48 601 370</w:t>
      </w:r>
      <w:r w:rsidRPr="002B1A19">
        <w:rPr>
          <w:rFonts w:ascii="Aptos Display" w:hAnsi="Aptos Display" w:cs="Aptos Serif"/>
          <w:szCs w:val="24"/>
          <w:lang w:eastAsia="pl-PL"/>
        </w:rPr>
        <w:t> </w:t>
      </w:r>
      <w:r w:rsidRPr="002B1A19">
        <w:rPr>
          <w:rFonts w:ascii="Aptos Display" w:hAnsi="Aptos Display" w:cs="Aptos Serif"/>
          <w:szCs w:val="24"/>
          <w:lang w:eastAsia="pl-PL"/>
        </w:rPr>
        <w:t>359</w:t>
      </w:r>
      <w:r w:rsidRPr="002B1A19">
        <w:rPr>
          <w:rFonts w:ascii="Aptos Display" w:hAnsi="Aptos Display" w:cs="Aptos Serif"/>
          <w:szCs w:val="24"/>
          <w:lang w:eastAsia="pl-PL"/>
        </w:rPr>
        <w:t xml:space="preserve">; </w:t>
      </w:r>
      <w:hyperlink r:id="rId16" w:history="1">
        <w:r w:rsidRPr="002B1A19">
          <w:rPr>
            <w:rStyle w:val="Hipercze"/>
            <w:rFonts w:ascii="Aptos Display" w:hAnsi="Aptos Display" w:cs="Aptos Serif"/>
            <w:szCs w:val="24"/>
            <w:lang w:val="fr-FR" w:eastAsia="pl-PL"/>
          </w:rPr>
          <w:t>maciej.gladyga@igtl.pl</w:t>
        </w:r>
      </w:hyperlink>
    </w:p>
    <w:p w14:paraId="4B7C74ED" w14:textId="38824118" w:rsidR="005552D1" w:rsidRPr="002B1A19" w:rsidRDefault="007D18A4" w:rsidP="00286FFD">
      <w:pPr>
        <w:rPr>
          <w:rFonts w:ascii="Aptos Display" w:hAnsi="Aptos Display" w:cs="Aptos Serif"/>
          <w:szCs w:val="24"/>
          <w:lang w:eastAsia="pl-PL"/>
        </w:rPr>
      </w:pPr>
      <w:r w:rsidRPr="002B1A19">
        <w:rPr>
          <w:rFonts w:ascii="Aptos Display" w:hAnsi="Aptos Display" w:cs="Aptos Serif"/>
          <w:szCs w:val="24"/>
          <w:lang w:eastAsia="pl-PL"/>
        </w:rPr>
        <w:t>Katarzyna Jung – Ceranowicz, Asystentka Zarządu + 601</w:t>
      </w:r>
      <w:r w:rsidR="005F4774" w:rsidRPr="002B1A19">
        <w:rPr>
          <w:rFonts w:ascii="Aptos Display" w:hAnsi="Aptos Display" w:cs="Aptos Serif"/>
          <w:szCs w:val="24"/>
          <w:lang w:eastAsia="pl-PL"/>
        </w:rPr>
        <w:t xml:space="preserve"> 259 370; </w:t>
      </w:r>
      <w:hyperlink r:id="rId17" w:history="1">
        <w:r w:rsidR="005F4774" w:rsidRPr="002B1A19">
          <w:rPr>
            <w:rStyle w:val="Hipercze"/>
            <w:rFonts w:ascii="Aptos Display" w:hAnsi="Aptos Display" w:cs="Aptos Serif"/>
            <w:szCs w:val="24"/>
            <w:lang w:eastAsia="pl-PL"/>
          </w:rPr>
          <w:t>katarzyna.jung@igtl.pl</w:t>
        </w:r>
      </w:hyperlink>
      <w:r w:rsidR="005F4774" w:rsidRPr="002B1A19">
        <w:rPr>
          <w:rFonts w:ascii="Aptos Display" w:hAnsi="Aptos Display" w:cs="Aptos Serif"/>
          <w:szCs w:val="24"/>
          <w:lang w:eastAsia="pl-PL"/>
        </w:rPr>
        <w:t xml:space="preserve"> </w:t>
      </w:r>
    </w:p>
    <w:sectPr w:rsidR="005552D1" w:rsidRPr="002B1A19" w:rsidSect="00CA7A3F">
      <w:headerReference w:type="default" r:id="rId18"/>
      <w:footerReference w:type="default" r:id="rId19"/>
      <w:headerReference w:type="first" r:id="rId20"/>
      <w:pgSz w:w="11906" w:h="16838" w:code="9"/>
      <w:pgMar w:top="1417" w:right="1417" w:bottom="1417" w:left="1417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478EF" w14:textId="77777777" w:rsidR="00124962" w:rsidRDefault="00124962" w:rsidP="00FA6235">
      <w:pPr>
        <w:spacing w:after="0" w:line="240" w:lineRule="auto"/>
      </w:pPr>
      <w:r>
        <w:separator/>
      </w:r>
    </w:p>
  </w:endnote>
  <w:endnote w:type="continuationSeparator" w:id="0">
    <w:p w14:paraId="3F89782F" w14:textId="77777777" w:rsidR="00124962" w:rsidRDefault="00124962" w:rsidP="00FA6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5147106"/>
      <w:docPartObj>
        <w:docPartGallery w:val="Page Numbers (Bottom of Page)"/>
        <w:docPartUnique/>
      </w:docPartObj>
    </w:sdtPr>
    <w:sdtContent>
      <w:p w14:paraId="73D463AD" w14:textId="77777777" w:rsidR="00FA6235" w:rsidRPr="00FA6235" w:rsidRDefault="00FA6235" w:rsidP="00FA623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362E4" w14:textId="77777777" w:rsidR="00124962" w:rsidRDefault="00124962" w:rsidP="00FA6235">
      <w:pPr>
        <w:spacing w:after="0" w:line="240" w:lineRule="auto"/>
      </w:pPr>
      <w:r>
        <w:separator/>
      </w:r>
    </w:p>
  </w:footnote>
  <w:footnote w:type="continuationSeparator" w:id="0">
    <w:p w14:paraId="28ADEDB6" w14:textId="77777777" w:rsidR="00124962" w:rsidRDefault="00124962" w:rsidP="00FA6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49D57" w14:textId="77777777" w:rsidR="00FA6235" w:rsidRPr="00FA6235" w:rsidRDefault="00FA6235" w:rsidP="00FA6235">
    <w:pPr>
      <w:spacing w:before="120" w:after="0" w:line="288" w:lineRule="auto"/>
      <w:rPr>
        <w:rFonts w:eastAsia="Times New Roman" w:cs="Times New Roman"/>
        <w:szCs w:val="24"/>
        <w:lang w:eastAsia="pl-PL"/>
      </w:rPr>
    </w:pPr>
  </w:p>
  <w:p w14:paraId="3F2515F5" w14:textId="77777777" w:rsidR="00FA6235" w:rsidRPr="00FA6235" w:rsidRDefault="00FA6235" w:rsidP="00FA6235">
    <w:pPr>
      <w:spacing w:after="0" w:line="240" w:lineRule="auto"/>
      <w:rPr>
        <w:rFonts w:ascii="Garamond" w:eastAsia="Times New Roman" w:hAnsi="Garamond" w:cs="Times New Roman"/>
        <w:sz w:val="18"/>
        <w:szCs w:val="24"/>
        <w:lang w:eastAsia="pl-PL"/>
      </w:rPr>
    </w:pPr>
    <w:r w:rsidRPr="00FA6235">
      <w:rPr>
        <w:rFonts w:ascii="Arial" w:eastAsia="Times New Roman" w:hAnsi="Arial" w:cs="Arial"/>
        <w:noProof/>
        <w:color w:val="2E74B5"/>
        <w:sz w:val="22"/>
        <w:szCs w:val="24"/>
        <w:lang w:eastAsia="pl-P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9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397"/>
      <w:gridCol w:w="2268"/>
      <w:gridCol w:w="4253"/>
    </w:tblGrid>
    <w:tr w:rsidR="00E550C2" w:rsidRPr="00204648" w14:paraId="563C0883" w14:textId="77777777" w:rsidTr="00B22D14">
      <w:trPr>
        <w:trHeight w:val="532"/>
      </w:trPr>
      <w:tc>
        <w:tcPr>
          <w:tcW w:w="3397" w:type="dxa"/>
        </w:tcPr>
        <w:p w14:paraId="5B399878" w14:textId="77777777" w:rsidR="00E550C2" w:rsidRPr="00204648" w:rsidRDefault="00E550C2" w:rsidP="00E550C2">
          <w:pPr>
            <w:spacing w:after="0" w:line="240" w:lineRule="auto"/>
            <w:jc w:val="left"/>
            <w:rPr>
              <w:rFonts w:ascii="Arial Black" w:hAnsi="Arial Black"/>
              <w:b/>
              <w:bCs/>
              <w:smallCaps/>
              <w:color w:val="004895"/>
              <w:spacing w:val="-20"/>
              <w:sz w:val="30"/>
              <w:szCs w:val="30"/>
              <w14:textFill>
                <w14:solidFill>
                  <w14:srgbClr w14:val="004895">
                    <w14:alpha w14:val="30000"/>
                  </w14:srgbClr>
                </w14:solidFill>
              </w14:textFill>
            </w:rPr>
          </w:pPr>
          <w:r w:rsidRPr="00AB2C0C">
            <w:rPr>
              <w:rFonts w:ascii="Arial Black" w:hAnsi="Arial Black"/>
              <w:b/>
              <w:bCs/>
              <w:smallCaps/>
              <w:color w:val="004895"/>
              <w:spacing w:val="-20"/>
              <w:sz w:val="32"/>
              <w:szCs w:val="32"/>
              <w14:textFill>
                <w14:solidFill>
                  <w14:srgbClr w14:val="004895">
                    <w14:alpha w14:val="30000"/>
                  </w14:srgbClr>
                </w14:solidFill>
              </w14:textFill>
            </w:rPr>
            <w:t>SILNY</w:t>
          </w:r>
        </w:p>
      </w:tc>
      <w:tc>
        <w:tcPr>
          <w:tcW w:w="2268" w:type="dxa"/>
          <w:vMerge w:val="restart"/>
        </w:tcPr>
        <w:p w14:paraId="4B9B13F3" w14:textId="77777777" w:rsidR="00E550C2" w:rsidRPr="00204648" w:rsidRDefault="00E550C2" w:rsidP="00E550C2">
          <w:pPr>
            <w:spacing w:after="0" w:line="240" w:lineRule="auto"/>
            <w:jc w:val="left"/>
            <w:rPr>
              <w:rFonts w:ascii="Arial Black" w:hAnsi="Arial Black"/>
              <w:b/>
              <w:bCs/>
              <w:smallCaps/>
              <w:color w:val="004895"/>
              <w:spacing w:val="-20"/>
              <w:sz w:val="30"/>
              <w:szCs w:val="30"/>
              <w14:textFill>
                <w14:solidFill>
                  <w14:srgbClr w14:val="004895">
                    <w14:alpha w14:val="30000"/>
                  </w14:srgbClr>
                </w14:solidFill>
              </w14:textFill>
            </w:rPr>
          </w:pPr>
          <w:r w:rsidRPr="00204648">
            <w:rPr>
              <w:rFonts w:ascii="Arial Black" w:hAnsi="Arial Black"/>
              <w:b/>
              <w:bCs/>
              <w:smallCaps/>
              <w:noProof/>
              <w:color w:val="004895"/>
              <w:spacing w:val="-20"/>
              <w:sz w:val="30"/>
              <w:szCs w:val="30"/>
              <w14:textFill>
                <w14:solidFill>
                  <w14:srgbClr w14:val="004895">
                    <w14:alpha w14:val="30000"/>
                  </w14:srgbClr>
                </w14:solidFill>
              </w14:textFill>
            </w:rPr>
            <w:drawing>
              <wp:inline distT="0" distB="0" distL="0" distR="0" wp14:anchorId="0FAF8CC8" wp14:editId="5CB89910">
                <wp:extent cx="1260000" cy="1256400"/>
                <wp:effectExtent l="0" t="0" r="0" b="1270"/>
                <wp:docPr id="573702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0000" cy="125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3" w:type="dxa"/>
        </w:tcPr>
        <w:p w14:paraId="175941BF" w14:textId="77777777" w:rsidR="00E550C2" w:rsidRPr="00204648" w:rsidRDefault="00E550C2" w:rsidP="00E550C2">
          <w:pPr>
            <w:spacing w:after="0" w:line="240" w:lineRule="auto"/>
            <w:jc w:val="left"/>
            <w:rPr>
              <w:rFonts w:ascii="Arial Black" w:hAnsi="Arial Black"/>
              <w:b/>
              <w:bCs/>
              <w:smallCaps/>
              <w:color w:val="004895"/>
              <w:spacing w:val="-20"/>
              <w:sz w:val="30"/>
              <w:szCs w:val="30"/>
              <w14:textFill>
                <w14:solidFill>
                  <w14:srgbClr w14:val="004895">
                    <w14:alpha w14:val="30000"/>
                  </w14:srgbClr>
                </w14:solidFill>
              </w14:textFill>
            </w:rPr>
          </w:pPr>
          <w:r w:rsidRPr="00204648">
            <w:rPr>
              <w:rFonts w:ascii="Arial Black" w:hAnsi="Arial Black"/>
              <w:b/>
              <w:bCs/>
              <w:smallCaps/>
              <w:color w:val="004895"/>
              <w:spacing w:val="-20"/>
              <w:sz w:val="30"/>
              <w:szCs w:val="30"/>
              <w14:textFill>
                <w14:solidFill>
                  <w14:srgbClr w14:val="004895">
                    <w14:alpha w14:val="30000"/>
                  </w14:srgbClr>
                </w14:solidFill>
              </w14:textFill>
            </w:rPr>
            <w:t>PRZEMYSŁ</w:t>
          </w:r>
        </w:p>
      </w:tc>
    </w:tr>
    <w:tr w:rsidR="00E550C2" w:rsidRPr="00204648" w14:paraId="4B99D586" w14:textId="77777777" w:rsidTr="00B22D14">
      <w:trPr>
        <w:trHeight w:val="532"/>
      </w:trPr>
      <w:tc>
        <w:tcPr>
          <w:tcW w:w="3397" w:type="dxa"/>
        </w:tcPr>
        <w:p w14:paraId="581F7868" w14:textId="77777777" w:rsidR="00E550C2" w:rsidRPr="00204648" w:rsidRDefault="00E550C2" w:rsidP="00E550C2">
          <w:pPr>
            <w:spacing w:after="0" w:line="240" w:lineRule="auto"/>
            <w:ind w:firstLine="459"/>
            <w:jc w:val="left"/>
            <w:rPr>
              <w:rFonts w:ascii="Arial Black" w:hAnsi="Arial Black"/>
              <w:b/>
              <w:bCs/>
              <w:smallCaps/>
              <w:color w:val="004895"/>
              <w:spacing w:val="-20"/>
              <w:sz w:val="30"/>
              <w:szCs w:val="30"/>
              <w14:textFill>
                <w14:solidFill>
                  <w14:srgbClr w14:val="004895">
                    <w14:alpha w14:val="30000"/>
                  </w14:srgbClr>
                </w14:solidFill>
              </w14:textFill>
            </w:rPr>
          </w:pPr>
          <w:r w:rsidRPr="00AB2C0C">
            <w:rPr>
              <w:rFonts w:ascii="Arial Black" w:hAnsi="Arial Black"/>
              <w:b/>
              <w:bCs/>
              <w:smallCaps/>
              <w:color w:val="004895"/>
              <w:spacing w:val="-20"/>
              <w:sz w:val="32"/>
              <w:szCs w:val="32"/>
              <w14:textFill>
                <w14:solidFill>
                  <w14:srgbClr w14:val="004895">
                    <w14:alpha w14:val="30000"/>
                  </w14:srgbClr>
                </w14:solidFill>
              </w14:textFill>
            </w:rPr>
            <w:t>GŁOS</w:t>
          </w:r>
        </w:p>
      </w:tc>
      <w:tc>
        <w:tcPr>
          <w:tcW w:w="2268" w:type="dxa"/>
          <w:vMerge/>
        </w:tcPr>
        <w:p w14:paraId="4A5B206C" w14:textId="77777777" w:rsidR="00E550C2" w:rsidRPr="00204648" w:rsidRDefault="00E550C2" w:rsidP="00E550C2">
          <w:pPr>
            <w:spacing w:after="0" w:line="240" w:lineRule="auto"/>
            <w:ind w:firstLine="459"/>
            <w:jc w:val="left"/>
            <w:rPr>
              <w:rFonts w:ascii="Arial Black" w:hAnsi="Arial Black"/>
              <w:b/>
              <w:bCs/>
              <w:smallCaps/>
              <w:color w:val="004895"/>
              <w:spacing w:val="-20"/>
              <w:sz w:val="30"/>
              <w:szCs w:val="30"/>
              <w14:textFill>
                <w14:solidFill>
                  <w14:srgbClr w14:val="004895">
                    <w14:alpha w14:val="30000"/>
                  </w14:srgbClr>
                </w14:solidFill>
              </w14:textFill>
            </w:rPr>
          </w:pPr>
        </w:p>
      </w:tc>
      <w:tc>
        <w:tcPr>
          <w:tcW w:w="4253" w:type="dxa"/>
        </w:tcPr>
        <w:p w14:paraId="24F7A5A1" w14:textId="77777777" w:rsidR="00E550C2" w:rsidRPr="00204648" w:rsidRDefault="00E550C2" w:rsidP="00E550C2">
          <w:pPr>
            <w:spacing w:after="0" w:line="240" w:lineRule="auto"/>
            <w:ind w:firstLine="459"/>
            <w:jc w:val="left"/>
            <w:rPr>
              <w:rFonts w:ascii="Arial Black" w:hAnsi="Arial Black"/>
              <w:b/>
              <w:bCs/>
              <w:smallCaps/>
              <w:color w:val="004895"/>
              <w:spacing w:val="-20"/>
              <w:sz w:val="30"/>
              <w:szCs w:val="30"/>
              <w14:textFill>
                <w14:solidFill>
                  <w14:srgbClr w14:val="004895">
                    <w14:alpha w14:val="30000"/>
                  </w14:srgbClr>
                </w14:solidFill>
              </w14:textFill>
            </w:rPr>
          </w:pPr>
          <w:r w:rsidRPr="00204648">
            <w:rPr>
              <w:rFonts w:ascii="Arial Black" w:hAnsi="Arial Black"/>
              <w:b/>
              <w:bCs/>
              <w:smallCaps/>
              <w:color w:val="004895"/>
              <w:spacing w:val="-20"/>
              <w:sz w:val="30"/>
              <w:szCs w:val="30"/>
              <w14:textFill>
                <w14:solidFill>
                  <w14:srgbClr w14:val="004895">
                    <w14:alpha w14:val="30000"/>
                  </w14:srgbClr>
                </w14:solidFill>
              </w14:textFill>
            </w:rPr>
            <w:t>BUDOWNICTWO</w:t>
          </w:r>
        </w:p>
      </w:tc>
    </w:tr>
    <w:tr w:rsidR="00E550C2" w:rsidRPr="00204648" w14:paraId="325769E6" w14:textId="77777777" w:rsidTr="00B22D14">
      <w:trPr>
        <w:trHeight w:val="532"/>
      </w:trPr>
      <w:tc>
        <w:tcPr>
          <w:tcW w:w="3397" w:type="dxa"/>
        </w:tcPr>
        <w:p w14:paraId="67A14CD2" w14:textId="77777777" w:rsidR="00E550C2" w:rsidRPr="00204648" w:rsidRDefault="00E550C2" w:rsidP="00E550C2">
          <w:pPr>
            <w:spacing w:after="0" w:line="240" w:lineRule="auto"/>
            <w:ind w:firstLine="1026"/>
            <w:jc w:val="left"/>
            <w:rPr>
              <w:rFonts w:ascii="Arial Black" w:hAnsi="Arial Black"/>
              <w:b/>
              <w:bCs/>
              <w:smallCaps/>
              <w:color w:val="004895"/>
              <w:spacing w:val="-20"/>
              <w:sz w:val="30"/>
              <w:szCs w:val="30"/>
              <w14:textFill>
                <w14:solidFill>
                  <w14:srgbClr w14:val="004895">
                    <w14:alpha w14:val="30000"/>
                  </w14:srgbClr>
                </w14:solidFill>
              </w14:textFill>
            </w:rPr>
          </w:pPr>
          <w:r w:rsidRPr="00AB2C0C">
            <w:rPr>
              <w:rFonts w:ascii="Arial Black" w:hAnsi="Arial Black"/>
              <w:b/>
              <w:bCs/>
              <w:smallCaps/>
              <w:color w:val="004895"/>
              <w:spacing w:val="-20"/>
              <w:sz w:val="32"/>
              <w:szCs w:val="32"/>
              <w14:textFill>
                <w14:solidFill>
                  <w14:srgbClr w14:val="004895">
                    <w14:alpha w14:val="30000"/>
                  </w14:srgbClr>
                </w14:solidFill>
              </w14:textFill>
            </w:rPr>
            <w:t>BRANŻY</w:t>
          </w:r>
        </w:p>
      </w:tc>
      <w:tc>
        <w:tcPr>
          <w:tcW w:w="2268" w:type="dxa"/>
          <w:vMerge/>
        </w:tcPr>
        <w:p w14:paraId="320CF7A5" w14:textId="77777777" w:rsidR="00E550C2" w:rsidRPr="00204648" w:rsidRDefault="00E550C2" w:rsidP="00E550C2">
          <w:pPr>
            <w:spacing w:after="0" w:line="240" w:lineRule="auto"/>
            <w:ind w:firstLine="1026"/>
            <w:jc w:val="left"/>
            <w:rPr>
              <w:rFonts w:ascii="Arial Black" w:hAnsi="Arial Black"/>
              <w:b/>
              <w:bCs/>
              <w:smallCaps/>
              <w:color w:val="004895"/>
              <w:spacing w:val="-20"/>
              <w:sz w:val="30"/>
              <w:szCs w:val="30"/>
              <w14:textFill>
                <w14:solidFill>
                  <w14:srgbClr w14:val="004895">
                    <w14:alpha w14:val="30000"/>
                  </w14:srgbClr>
                </w14:solidFill>
              </w14:textFill>
            </w:rPr>
          </w:pPr>
        </w:p>
      </w:tc>
      <w:tc>
        <w:tcPr>
          <w:tcW w:w="4253" w:type="dxa"/>
        </w:tcPr>
        <w:p w14:paraId="3685493D" w14:textId="77777777" w:rsidR="00E550C2" w:rsidRPr="00204648" w:rsidRDefault="00E550C2" w:rsidP="00E550C2">
          <w:pPr>
            <w:spacing w:after="0" w:line="240" w:lineRule="auto"/>
            <w:ind w:firstLine="1026"/>
            <w:jc w:val="left"/>
            <w:rPr>
              <w:rFonts w:ascii="Arial Black" w:hAnsi="Arial Black"/>
              <w:b/>
              <w:bCs/>
              <w:smallCaps/>
              <w:color w:val="004895"/>
              <w:spacing w:val="-20"/>
              <w:sz w:val="30"/>
              <w:szCs w:val="30"/>
              <w14:textFill>
                <w14:solidFill>
                  <w14:srgbClr w14:val="004895">
                    <w14:alpha w14:val="30000"/>
                  </w14:srgbClr>
                </w14:solidFill>
              </w14:textFill>
            </w:rPr>
          </w:pPr>
          <w:r w:rsidRPr="00204648">
            <w:rPr>
              <w:rFonts w:ascii="Arial Black" w:hAnsi="Arial Black"/>
              <w:b/>
              <w:bCs/>
              <w:smallCaps/>
              <w:color w:val="004895"/>
              <w:spacing w:val="-20"/>
              <w:sz w:val="30"/>
              <w:szCs w:val="30"/>
              <w14:textFill>
                <w14:solidFill>
                  <w14:srgbClr w14:val="004895">
                    <w14:alpha w14:val="30000"/>
                  </w14:srgbClr>
                </w14:solidFill>
              </w14:textFill>
            </w:rPr>
            <w:t>PRZEWOZY</w:t>
          </w:r>
          <w:r>
            <w:rPr>
              <w:rFonts w:ascii="Arial Black" w:hAnsi="Arial Black"/>
              <w:b/>
              <w:bCs/>
              <w:smallCaps/>
              <w:color w:val="004895"/>
              <w:spacing w:val="-20"/>
              <w:sz w:val="30"/>
              <w:szCs w:val="30"/>
              <w14:textFill>
                <w14:solidFill>
                  <w14:srgbClr w14:val="004895">
                    <w14:alpha w14:val="30000"/>
                  </w14:srgbClr>
                </w14:solidFill>
              </w14:textFill>
            </w:rPr>
            <w:t xml:space="preserve"> I </w:t>
          </w:r>
          <w:r w:rsidRPr="00204648">
            <w:rPr>
              <w:rFonts w:ascii="Arial Black" w:hAnsi="Arial Black"/>
              <w:b/>
              <w:bCs/>
              <w:smallCaps/>
              <w:color w:val="004895"/>
              <w:spacing w:val="-20"/>
              <w:sz w:val="30"/>
              <w:szCs w:val="30"/>
              <w14:textFill>
                <w14:solidFill>
                  <w14:srgbClr w14:val="004895">
                    <w14:alpha w14:val="30000"/>
                  </w14:srgbClr>
                </w14:solidFill>
              </w14:textFill>
            </w:rPr>
            <w:t>TABOR</w:t>
          </w:r>
        </w:p>
      </w:tc>
    </w:tr>
  </w:tbl>
  <w:p w14:paraId="5E8673FF" w14:textId="77777777" w:rsidR="005C5F89" w:rsidRPr="005D3822" w:rsidRDefault="005C5F89" w:rsidP="007D7783">
    <w:pPr>
      <w:jc w:val="right"/>
      <w:rPr>
        <w:rFonts w:ascii="Garamond" w:eastAsia="Times New Roman" w:hAnsi="Garamond" w:cs="Times New Roman"/>
        <w:sz w:val="18"/>
        <w:szCs w:val="24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263CF"/>
    <w:multiLevelType w:val="hybridMultilevel"/>
    <w:tmpl w:val="ABDA6ABA"/>
    <w:lvl w:ilvl="0" w:tplc="7E84033A">
      <w:start w:val="1"/>
      <w:numFmt w:val="lowerRoman"/>
      <w:pStyle w:val="Nagwek4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DC082E"/>
    <w:multiLevelType w:val="hybridMultilevel"/>
    <w:tmpl w:val="F0E4DCE8"/>
    <w:lvl w:ilvl="0" w:tplc="09E61FBA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B524DE"/>
    <w:multiLevelType w:val="hybridMultilevel"/>
    <w:tmpl w:val="18443C3A"/>
    <w:lvl w:ilvl="0" w:tplc="6854F668">
      <w:start w:val="1"/>
      <w:numFmt w:val="bullet"/>
      <w:pStyle w:val="Bezodstpw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76599"/>
    <w:multiLevelType w:val="hybridMultilevel"/>
    <w:tmpl w:val="C6A07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14094"/>
    <w:multiLevelType w:val="multilevel"/>
    <w:tmpl w:val="4A609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DA1C03"/>
    <w:multiLevelType w:val="hybridMultilevel"/>
    <w:tmpl w:val="B192C50E"/>
    <w:lvl w:ilvl="0" w:tplc="4F2C9E9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97226C"/>
    <w:multiLevelType w:val="hybridMultilevel"/>
    <w:tmpl w:val="637C21C6"/>
    <w:lvl w:ilvl="0" w:tplc="8664185C">
      <w:start w:val="1"/>
      <w:numFmt w:val="upperLetter"/>
      <w:pStyle w:val="Nagwek3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016623">
    <w:abstractNumId w:val="2"/>
  </w:num>
  <w:num w:numId="2" w16cid:durableId="2047755384">
    <w:abstractNumId w:val="1"/>
  </w:num>
  <w:num w:numId="3" w16cid:durableId="287972722">
    <w:abstractNumId w:val="5"/>
  </w:num>
  <w:num w:numId="4" w16cid:durableId="2140949646">
    <w:abstractNumId w:val="6"/>
  </w:num>
  <w:num w:numId="5" w16cid:durableId="564686533">
    <w:abstractNumId w:val="0"/>
  </w:num>
  <w:num w:numId="6" w16cid:durableId="1482237945">
    <w:abstractNumId w:val="3"/>
  </w:num>
  <w:num w:numId="7" w16cid:durableId="20728463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c1N7UwNzI3MzYyNbBQ0lEKTi0uzszPAykwrwUAWEVJAywAAAA="/>
  </w:docVars>
  <w:rsids>
    <w:rsidRoot w:val="00286FFD"/>
    <w:rsid w:val="000248C2"/>
    <w:rsid w:val="00055C25"/>
    <w:rsid w:val="00056CF9"/>
    <w:rsid w:val="000675E8"/>
    <w:rsid w:val="00083FBF"/>
    <w:rsid w:val="00090478"/>
    <w:rsid w:val="00096BC4"/>
    <w:rsid w:val="000A1AEC"/>
    <w:rsid w:val="000B299E"/>
    <w:rsid w:val="000C3F1F"/>
    <w:rsid w:val="000D6338"/>
    <w:rsid w:val="00110DCB"/>
    <w:rsid w:val="00111D2F"/>
    <w:rsid w:val="0011411D"/>
    <w:rsid w:val="00124962"/>
    <w:rsid w:val="00150260"/>
    <w:rsid w:val="001517C2"/>
    <w:rsid w:val="001737EE"/>
    <w:rsid w:val="00173853"/>
    <w:rsid w:val="001859F6"/>
    <w:rsid w:val="0019472B"/>
    <w:rsid w:val="001958B6"/>
    <w:rsid w:val="001A2551"/>
    <w:rsid w:val="001A2711"/>
    <w:rsid w:val="001A2992"/>
    <w:rsid w:val="001A6AC9"/>
    <w:rsid w:val="001B5886"/>
    <w:rsid w:val="001E5612"/>
    <w:rsid w:val="001F2BCB"/>
    <w:rsid w:val="00204648"/>
    <w:rsid w:val="0020799E"/>
    <w:rsid w:val="00226501"/>
    <w:rsid w:val="00245B4F"/>
    <w:rsid w:val="00247990"/>
    <w:rsid w:val="00274611"/>
    <w:rsid w:val="002837B0"/>
    <w:rsid w:val="00286FFD"/>
    <w:rsid w:val="002B1A19"/>
    <w:rsid w:val="002C57A3"/>
    <w:rsid w:val="002E4490"/>
    <w:rsid w:val="002E65CC"/>
    <w:rsid w:val="00386C95"/>
    <w:rsid w:val="00390B30"/>
    <w:rsid w:val="003A7887"/>
    <w:rsid w:val="003E3F39"/>
    <w:rsid w:val="003F139E"/>
    <w:rsid w:val="003F6CEA"/>
    <w:rsid w:val="004201E0"/>
    <w:rsid w:val="004413A1"/>
    <w:rsid w:val="0048068A"/>
    <w:rsid w:val="004A6A0F"/>
    <w:rsid w:val="004D273A"/>
    <w:rsid w:val="004E758B"/>
    <w:rsid w:val="004F57B4"/>
    <w:rsid w:val="005009AE"/>
    <w:rsid w:val="00507CB0"/>
    <w:rsid w:val="005143DB"/>
    <w:rsid w:val="005318A0"/>
    <w:rsid w:val="00546651"/>
    <w:rsid w:val="005552D1"/>
    <w:rsid w:val="00580ED8"/>
    <w:rsid w:val="0058184B"/>
    <w:rsid w:val="005857D0"/>
    <w:rsid w:val="0059169E"/>
    <w:rsid w:val="005926CF"/>
    <w:rsid w:val="00595214"/>
    <w:rsid w:val="005B6201"/>
    <w:rsid w:val="005C4570"/>
    <w:rsid w:val="005C5F89"/>
    <w:rsid w:val="005C7EE9"/>
    <w:rsid w:val="005D3822"/>
    <w:rsid w:val="005D6FDF"/>
    <w:rsid w:val="005D7684"/>
    <w:rsid w:val="005E3456"/>
    <w:rsid w:val="005F06FB"/>
    <w:rsid w:val="005F4774"/>
    <w:rsid w:val="00623E20"/>
    <w:rsid w:val="006477A0"/>
    <w:rsid w:val="00673EC0"/>
    <w:rsid w:val="00693CD9"/>
    <w:rsid w:val="006B172D"/>
    <w:rsid w:val="006C646B"/>
    <w:rsid w:val="006E0AF6"/>
    <w:rsid w:val="006F2818"/>
    <w:rsid w:val="007338E3"/>
    <w:rsid w:val="007B0C84"/>
    <w:rsid w:val="007B4F04"/>
    <w:rsid w:val="007C4CDD"/>
    <w:rsid w:val="007D18A4"/>
    <w:rsid w:val="007D7783"/>
    <w:rsid w:val="0080292F"/>
    <w:rsid w:val="00820A0C"/>
    <w:rsid w:val="008240C2"/>
    <w:rsid w:val="00831F70"/>
    <w:rsid w:val="00842A66"/>
    <w:rsid w:val="008701F8"/>
    <w:rsid w:val="00870354"/>
    <w:rsid w:val="008859B3"/>
    <w:rsid w:val="008B19AB"/>
    <w:rsid w:val="008B6254"/>
    <w:rsid w:val="008D5E54"/>
    <w:rsid w:val="008D61C8"/>
    <w:rsid w:val="008E0886"/>
    <w:rsid w:val="008E47ED"/>
    <w:rsid w:val="0090416B"/>
    <w:rsid w:val="00905CF9"/>
    <w:rsid w:val="00937CA2"/>
    <w:rsid w:val="00937D57"/>
    <w:rsid w:val="00971FC4"/>
    <w:rsid w:val="0097275D"/>
    <w:rsid w:val="009751E4"/>
    <w:rsid w:val="009D44F6"/>
    <w:rsid w:val="009E787C"/>
    <w:rsid w:val="00A06C8F"/>
    <w:rsid w:val="00A709DB"/>
    <w:rsid w:val="00A72D46"/>
    <w:rsid w:val="00A80D89"/>
    <w:rsid w:val="00A87F95"/>
    <w:rsid w:val="00A97839"/>
    <w:rsid w:val="00AA384D"/>
    <w:rsid w:val="00AB2C0C"/>
    <w:rsid w:val="00AC009E"/>
    <w:rsid w:val="00AC7A1A"/>
    <w:rsid w:val="00AF5A51"/>
    <w:rsid w:val="00B15111"/>
    <w:rsid w:val="00B22D14"/>
    <w:rsid w:val="00B27F09"/>
    <w:rsid w:val="00B3591D"/>
    <w:rsid w:val="00B420F1"/>
    <w:rsid w:val="00B604A1"/>
    <w:rsid w:val="00B76414"/>
    <w:rsid w:val="00B920C9"/>
    <w:rsid w:val="00B953AB"/>
    <w:rsid w:val="00BA4BAD"/>
    <w:rsid w:val="00BC4032"/>
    <w:rsid w:val="00BD2222"/>
    <w:rsid w:val="00BD23CD"/>
    <w:rsid w:val="00BE051F"/>
    <w:rsid w:val="00BE4004"/>
    <w:rsid w:val="00BE6B67"/>
    <w:rsid w:val="00C52D7F"/>
    <w:rsid w:val="00C70F34"/>
    <w:rsid w:val="00C7135A"/>
    <w:rsid w:val="00C72A20"/>
    <w:rsid w:val="00CA7A3F"/>
    <w:rsid w:val="00CF0CD7"/>
    <w:rsid w:val="00CF296E"/>
    <w:rsid w:val="00D37BC2"/>
    <w:rsid w:val="00D66A21"/>
    <w:rsid w:val="00D8168A"/>
    <w:rsid w:val="00D84AE5"/>
    <w:rsid w:val="00DD5E82"/>
    <w:rsid w:val="00DF37C8"/>
    <w:rsid w:val="00E25204"/>
    <w:rsid w:val="00E26AA6"/>
    <w:rsid w:val="00E46B4A"/>
    <w:rsid w:val="00E54729"/>
    <w:rsid w:val="00E550C2"/>
    <w:rsid w:val="00E63B98"/>
    <w:rsid w:val="00E66DEE"/>
    <w:rsid w:val="00E9724E"/>
    <w:rsid w:val="00EB34A5"/>
    <w:rsid w:val="00EE35F1"/>
    <w:rsid w:val="00EE3B54"/>
    <w:rsid w:val="00F01D9B"/>
    <w:rsid w:val="00F56419"/>
    <w:rsid w:val="00F6026C"/>
    <w:rsid w:val="00FA6235"/>
    <w:rsid w:val="00FB6536"/>
    <w:rsid w:val="00FD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C004DB"/>
  <w15:chartTrackingRefBased/>
  <w15:docId w15:val="{F2FFEF8B-AB81-4135-A08D-0A300A413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6254"/>
    <w:pPr>
      <w:spacing w:after="120" w:line="300" w:lineRule="auto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80D89"/>
    <w:pPr>
      <w:keepNext/>
      <w:keepLines/>
      <w:numPr>
        <w:numId w:val="2"/>
      </w:numPr>
      <w:tabs>
        <w:tab w:val="left" w:pos="567"/>
        <w:tab w:val="left" w:pos="1134"/>
      </w:tabs>
      <w:spacing w:before="120"/>
      <w:ind w:left="567" w:hanging="567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0799E"/>
    <w:pPr>
      <w:keepNext/>
      <w:keepLines/>
      <w:tabs>
        <w:tab w:val="left" w:pos="1134"/>
        <w:tab w:val="left" w:pos="1701"/>
      </w:tabs>
      <w:ind w:left="567"/>
      <w:outlineLvl w:val="1"/>
    </w:pPr>
    <w:rPr>
      <w:rFonts w:ascii="Aptos Display" w:eastAsiaTheme="majorEastAsia" w:hAnsi="Aptos Display" w:cs="Aptos Serif"/>
      <w:b/>
      <w:iCs/>
      <w:smallCaps/>
      <w:color w:val="00489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66DEE"/>
    <w:pPr>
      <w:keepNext/>
      <w:keepLines/>
      <w:numPr>
        <w:numId w:val="4"/>
      </w:numPr>
      <w:tabs>
        <w:tab w:val="left" w:pos="1701"/>
      </w:tabs>
      <w:ind w:left="1701" w:hanging="567"/>
      <w:outlineLvl w:val="2"/>
    </w:pPr>
    <w:rPr>
      <w:rFonts w:eastAsiaTheme="majorEastAsia" w:cstheme="majorBidi"/>
      <w:b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66DEE"/>
    <w:pPr>
      <w:keepNext/>
      <w:keepLines/>
      <w:numPr>
        <w:numId w:val="5"/>
      </w:numPr>
      <w:ind w:left="2268" w:hanging="567"/>
      <w:outlineLvl w:val="3"/>
    </w:pPr>
    <w:rPr>
      <w:rFonts w:eastAsiaTheme="majorEastAsia" w:cstheme="majorBidi"/>
      <w:i/>
      <w:i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liases w:val="wypunktowanie"/>
    <w:basedOn w:val="Normalny"/>
    <w:uiPriority w:val="1"/>
    <w:qFormat/>
    <w:rsid w:val="008B6254"/>
    <w:pPr>
      <w:numPr>
        <w:numId w:val="1"/>
      </w:numPr>
      <w:tabs>
        <w:tab w:val="left" w:pos="1134"/>
      </w:tabs>
      <w:ind w:left="567" w:firstLine="0"/>
    </w:pPr>
  </w:style>
  <w:style w:type="character" w:customStyle="1" w:styleId="Nagwek1Znak">
    <w:name w:val="Nagłówek 1 Znak"/>
    <w:basedOn w:val="Domylnaczcionkaakapitu"/>
    <w:link w:val="Nagwek1"/>
    <w:uiPriority w:val="9"/>
    <w:rsid w:val="00A80D89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0799E"/>
    <w:rPr>
      <w:rFonts w:ascii="Aptos Display" w:eastAsiaTheme="majorEastAsia" w:hAnsi="Aptos Display" w:cs="Aptos Serif"/>
      <w:b/>
      <w:iCs/>
      <w:smallCaps/>
      <w:color w:val="004895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E66DEE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E66DEE"/>
    <w:rPr>
      <w:rFonts w:ascii="Times New Roman" w:eastAsiaTheme="majorEastAsia" w:hAnsi="Times New Roman" w:cstheme="majorBidi"/>
      <w:i/>
      <w:iCs/>
      <w:sz w:val="24"/>
    </w:rPr>
  </w:style>
  <w:style w:type="paragraph" w:styleId="Nagwek">
    <w:name w:val="header"/>
    <w:basedOn w:val="Normalny"/>
    <w:link w:val="NagwekZnak"/>
    <w:uiPriority w:val="99"/>
    <w:unhideWhenUsed/>
    <w:rsid w:val="00FA62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6235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FA62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6235"/>
    <w:rPr>
      <w:rFonts w:ascii="Times New Roman" w:hAnsi="Times New Roman"/>
      <w:sz w:val="24"/>
    </w:rPr>
  </w:style>
  <w:style w:type="table" w:styleId="Tabela-Siatka">
    <w:name w:val="Table Grid"/>
    <w:basedOn w:val="Standardowy"/>
    <w:rsid w:val="00FA62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A6235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1517C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1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cze">
    <w:name w:val="Hyperlink"/>
    <w:basedOn w:val="Domylnaczcionkaakapitu"/>
    <w:uiPriority w:val="99"/>
    <w:unhideWhenUsed/>
    <w:rsid w:val="00623E2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3E2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07C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farail.eu/uploads/2024-09-01_Manifesto_ERFA_2024__FINAL-1725958380.pdf" TargetMode="External"/><Relationship Id="rId13" Type="http://schemas.openxmlformats.org/officeDocument/2006/relationships/hyperlink" Target="https://www.linkedin.com/company/izba-gospodarcza-transportu-l%C4%85dowego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igtl.pl/sites/default/files/dokumenty/statut_igtl_25_maja_2017_tekst_jednolity.pdf" TargetMode="External"/><Relationship Id="rId12" Type="http://schemas.openxmlformats.org/officeDocument/2006/relationships/hyperlink" Target="http://www.igtl.pl" TargetMode="External"/><Relationship Id="rId17" Type="http://schemas.openxmlformats.org/officeDocument/2006/relationships/hyperlink" Target="mailto:katarzyna.jung@igtl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maciej.gladyga@igtl.pl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vdv.de/english_2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arita.szustak@igtl.pl" TargetMode="External"/><Relationship Id="rId10" Type="http://schemas.openxmlformats.org/officeDocument/2006/relationships/hyperlink" Target="https://www.forumtraineurope.eu/en/organisation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uirr.com/about-us/our-association" TargetMode="External"/><Relationship Id="rId14" Type="http://schemas.openxmlformats.org/officeDocument/2006/relationships/hyperlink" Target="mailto:igtl@igtl.pl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\SynologyDrive\Dokumenty\Papier%20firmowy%20IGTL%202025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IGTL 2025</Template>
  <TotalTime>1</TotalTime>
  <Pages>4</Pages>
  <Words>1003</Words>
  <Characters>6425</Characters>
  <Application>Microsoft Office Word</Application>
  <DocSecurity>0</DocSecurity>
  <Lines>116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</dc:creator>
  <cp:keywords/>
  <dc:description/>
  <cp:lastModifiedBy>Maciej Gładyga</cp:lastModifiedBy>
  <cp:revision>2</cp:revision>
  <cp:lastPrinted>2026-02-05T09:32:00Z</cp:lastPrinted>
  <dcterms:created xsi:type="dcterms:W3CDTF">2026-06-12T09:24:00Z</dcterms:created>
  <dcterms:modified xsi:type="dcterms:W3CDTF">2026-06-12T09:24:00Z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026edbc9-6858-4145-bb42-0232f5c6a8c5</vt:lpwstr>
  </property>
</Properties>
</file>